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0CAB" w14:textId="0F04D2E9" w:rsidR="00D26AED" w:rsidRPr="007D0C04" w:rsidRDefault="008F6DAA" w:rsidP="008F6DAA">
      <w:pPr>
        <w:ind w:left="6480" w:firstLine="720"/>
        <w:rPr>
          <w:rFonts w:ascii="Times New Roman" w:hAnsi="Times New Roman" w:cs="Times New Roman"/>
          <w:b/>
          <w:sz w:val="24"/>
          <w:szCs w:val="24"/>
          <w:u w:val="single"/>
        </w:rPr>
      </w:pPr>
      <w:r w:rsidRPr="007D0C04">
        <w:rPr>
          <w:rFonts w:ascii="Times New Roman" w:hAnsi="Times New Roman" w:cs="Times New Roman"/>
          <w:b/>
          <w:sz w:val="24"/>
          <w:szCs w:val="24"/>
        </w:rPr>
        <w:t>П</w:t>
      </w:r>
      <w:r w:rsidR="002A5003" w:rsidRPr="007D0C04">
        <w:rPr>
          <w:rFonts w:ascii="Times New Roman" w:hAnsi="Times New Roman" w:cs="Times New Roman"/>
          <w:b/>
          <w:sz w:val="24"/>
          <w:szCs w:val="24"/>
        </w:rPr>
        <w:t>риложение</w:t>
      </w:r>
      <w:r w:rsidR="00CC0A35" w:rsidRPr="007D0C04">
        <w:rPr>
          <w:rFonts w:ascii="Times New Roman" w:hAnsi="Times New Roman" w:cs="Times New Roman"/>
          <w:b/>
          <w:sz w:val="24"/>
          <w:szCs w:val="24"/>
        </w:rPr>
        <w:t xml:space="preserve"> 2</w:t>
      </w:r>
    </w:p>
    <w:p w14:paraId="0EAC82E5" w14:textId="77777777" w:rsidR="004C3735" w:rsidRPr="00C332DB" w:rsidRDefault="004C3735" w:rsidP="00EA7DAE">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Договор купли-продажи</w:t>
      </w:r>
    </w:p>
    <w:p w14:paraId="0B26324F" w14:textId="77777777" w:rsidR="004C3735" w:rsidRPr="00C332DB" w:rsidRDefault="004C3735" w:rsidP="004C3735">
      <w:pPr>
        <w:spacing w:after="0" w:line="240" w:lineRule="auto"/>
        <w:jc w:val="center"/>
        <w:rPr>
          <w:rFonts w:ascii="Times New Roman" w:eastAsia="Times New Roman" w:hAnsi="Times New Roman" w:cs="Times New Roman"/>
          <w:b/>
          <w:sz w:val="24"/>
          <w:szCs w:val="24"/>
          <w:lang w:eastAsia="ru-RU"/>
        </w:rPr>
      </w:pPr>
      <w:r w:rsidRPr="00C332DB">
        <w:rPr>
          <w:rFonts w:ascii="Times New Roman" w:eastAsia="Times New Roman" w:hAnsi="Times New Roman" w:cs="Times New Roman"/>
          <w:b/>
          <w:sz w:val="24"/>
          <w:szCs w:val="24"/>
          <w:lang w:eastAsia="ru-RU"/>
        </w:rPr>
        <w:t>акций акционерного общества</w:t>
      </w:r>
    </w:p>
    <w:p w14:paraId="5364AD21" w14:textId="77777777" w:rsidR="004C3735" w:rsidRPr="00C332DB" w:rsidRDefault="004C3735" w:rsidP="004C3735">
      <w:pPr>
        <w:spacing w:after="0" w:line="240" w:lineRule="auto"/>
        <w:jc w:val="center"/>
        <w:rPr>
          <w:rFonts w:ascii="Times New Roman" w:eastAsia="Times New Roman" w:hAnsi="Times New Roman" w:cs="Times New Roman"/>
          <w:b/>
          <w:sz w:val="24"/>
          <w:szCs w:val="24"/>
          <w:lang w:eastAsia="ru-RU"/>
        </w:rPr>
      </w:pPr>
      <w:r w:rsidRPr="00C332DB">
        <w:rPr>
          <w:rFonts w:ascii="Times New Roman" w:eastAsia="Times New Roman" w:hAnsi="Times New Roman" w:cs="Times New Roman"/>
          <w:b/>
          <w:sz w:val="24"/>
          <w:szCs w:val="24"/>
          <w:lang w:eastAsia="ru-RU"/>
        </w:rPr>
        <w:t>«_______________________________»</w:t>
      </w:r>
    </w:p>
    <w:p w14:paraId="5852C02D" w14:textId="326BC478" w:rsidR="004C3735" w:rsidRPr="00C332DB" w:rsidRDefault="004C3735" w:rsidP="00EA7DAE">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на аукционе</w:t>
      </w:r>
    </w:p>
    <w:p w14:paraId="315B5D72" w14:textId="77777777" w:rsidR="00C332DB" w:rsidRPr="00C332DB" w:rsidRDefault="00C332DB" w:rsidP="00C332DB">
      <w:pPr>
        <w:spacing w:after="0" w:line="240" w:lineRule="auto"/>
        <w:jc w:val="center"/>
        <w:rPr>
          <w:rFonts w:ascii="Times New Roman" w:hAnsi="Times New Roman" w:cs="Times New Roman"/>
          <w:b/>
          <w:sz w:val="24"/>
          <w:szCs w:val="24"/>
        </w:rPr>
      </w:pPr>
    </w:p>
    <w:p w14:paraId="1F1A6DE7" w14:textId="22B291A5" w:rsidR="004C3735" w:rsidRPr="00C332DB" w:rsidRDefault="00991086" w:rsidP="00C332DB">
      <w:pPr>
        <w:autoSpaceDE w:val="0"/>
        <w:autoSpaceDN w:val="0"/>
        <w:adjustRightInd w:val="0"/>
        <w:spacing w:after="0"/>
        <w:ind w:firstLine="720"/>
        <w:jc w:val="both"/>
        <w:rPr>
          <w:rFonts w:ascii="Times New Roman" w:hAnsi="Times New Roman" w:cs="Times New Roman"/>
          <w:sz w:val="24"/>
          <w:szCs w:val="24"/>
        </w:rPr>
      </w:pPr>
      <w:r w:rsidRPr="00C332DB">
        <w:rPr>
          <w:rFonts w:ascii="Times New Roman" w:hAnsi="Times New Roman" w:cs="Times New Roman"/>
          <w:sz w:val="24"/>
          <w:szCs w:val="24"/>
        </w:rPr>
        <w:t>Федеральное агентство по управлению государственным имуществом/Территориальное управление Федерального агентства,</w:t>
      </w:r>
      <w:r w:rsidR="004C3735" w:rsidRPr="00C332DB">
        <w:rPr>
          <w:rFonts w:ascii="Times New Roman" w:hAnsi="Times New Roman" w:cs="Times New Roman"/>
          <w:sz w:val="24"/>
          <w:szCs w:val="24"/>
        </w:rPr>
        <w:t xml:space="preserve"> именуемое в дальнейшем </w:t>
      </w:r>
      <w:r w:rsidR="004C3735" w:rsidRPr="00C332DB">
        <w:rPr>
          <w:rFonts w:ascii="Times New Roman" w:hAnsi="Times New Roman" w:cs="Times New Roman"/>
          <w:b/>
          <w:sz w:val="24"/>
          <w:szCs w:val="24"/>
        </w:rPr>
        <w:t>«Продавец»</w:t>
      </w:r>
      <w:r w:rsidR="004C3735" w:rsidRPr="00C332DB">
        <w:rPr>
          <w:rFonts w:ascii="Times New Roman" w:hAnsi="Times New Roman" w:cs="Times New Roman"/>
          <w:sz w:val="24"/>
          <w:szCs w:val="24"/>
        </w:rPr>
        <w:t xml:space="preserve">, в лице____________, действующего (-ей) на основании </w:t>
      </w:r>
      <w:r w:rsidRPr="00C332DB">
        <w:rPr>
          <w:rFonts w:ascii="Times New Roman" w:hAnsi="Times New Roman" w:cs="Times New Roman"/>
          <w:sz w:val="24"/>
          <w:szCs w:val="24"/>
        </w:rPr>
        <w:t>Доверенности</w:t>
      </w:r>
      <w:r w:rsidR="004C3735" w:rsidRPr="00C332DB">
        <w:rPr>
          <w:rFonts w:ascii="Times New Roman" w:hAnsi="Times New Roman" w:cs="Times New Roman"/>
          <w:sz w:val="24"/>
          <w:szCs w:val="24"/>
        </w:rPr>
        <w:t xml:space="preserve"> от </w:t>
      </w:r>
      <w:r w:rsidRPr="00C332DB">
        <w:rPr>
          <w:rFonts w:ascii="Times New Roman" w:hAnsi="Times New Roman" w:cs="Times New Roman"/>
          <w:sz w:val="24"/>
          <w:szCs w:val="24"/>
        </w:rPr>
        <w:t xml:space="preserve">«___»_________ _____г. №__________/Приказа </w:t>
      </w:r>
      <w:r w:rsidR="004E52C8" w:rsidRPr="00C332DB">
        <w:rPr>
          <w:rFonts w:ascii="Times New Roman" w:hAnsi="Times New Roman" w:cs="Times New Roman"/>
          <w:sz w:val="24"/>
          <w:szCs w:val="24"/>
        </w:rPr>
        <w:t>Территориального управления Федерального агентства по управлению государственным имуществом в ___________</w:t>
      </w:r>
      <w:r w:rsidR="004C3735" w:rsidRPr="00C332DB">
        <w:rPr>
          <w:rFonts w:ascii="Times New Roman" w:hAnsi="Times New Roman" w:cs="Times New Roman"/>
          <w:sz w:val="24"/>
          <w:szCs w:val="24"/>
        </w:rPr>
        <w:t xml:space="preserve"> от </w:t>
      </w:r>
      <w:r w:rsidR="004E52C8" w:rsidRPr="00C332DB">
        <w:rPr>
          <w:rFonts w:ascii="Times New Roman" w:hAnsi="Times New Roman" w:cs="Times New Roman"/>
          <w:sz w:val="24"/>
          <w:szCs w:val="24"/>
        </w:rPr>
        <w:t>«</w:t>
      </w:r>
      <w:r w:rsidR="00FB0662" w:rsidRPr="00C332DB">
        <w:rPr>
          <w:rFonts w:ascii="Times New Roman" w:hAnsi="Times New Roman" w:cs="Times New Roman"/>
          <w:sz w:val="24"/>
          <w:szCs w:val="24"/>
        </w:rPr>
        <w:t>___» __________ ______г. №_____</w:t>
      </w:r>
      <w:r w:rsidR="00DE431E" w:rsidRPr="00C332DB">
        <w:rPr>
          <w:rFonts w:ascii="Times New Roman" w:hAnsi="Times New Roman" w:cs="Times New Roman"/>
          <w:sz w:val="24"/>
          <w:szCs w:val="24"/>
        </w:rPr>
        <w:t>,</w:t>
      </w:r>
      <w:r w:rsidR="004C3735" w:rsidRPr="00C332DB">
        <w:rPr>
          <w:rFonts w:ascii="Times New Roman" w:hAnsi="Times New Roman" w:cs="Times New Roman"/>
          <w:sz w:val="24"/>
          <w:szCs w:val="24"/>
        </w:rPr>
        <w:t xml:space="preserve"> с одной стороны, и _____________________, именуемое (-</w:t>
      </w:r>
      <w:proofErr w:type="spellStart"/>
      <w:r w:rsidR="004C3735" w:rsidRPr="00C332DB">
        <w:rPr>
          <w:rFonts w:ascii="Times New Roman" w:hAnsi="Times New Roman" w:cs="Times New Roman"/>
          <w:sz w:val="24"/>
          <w:szCs w:val="24"/>
        </w:rPr>
        <w:t>ая</w:t>
      </w:r>
      <w:proofErr w:type="spellEnd"/>
      <w:r w:rsidR="004C3735" w:rsidRPr="00C332DB">
        <w:rPr>
          <w:rFonts w:ascii="Times New Roman" w:hAnsi="Times New Roman" w:cs="Times New Roman"/>
          <w:sz w:val="24"/>
          <w:szCs w:val="24"/>
        </w:rPr>
        <w:t>, -</w:t>
      </w:r>
      <w:proofErr w:type="spellStart"/>
      <w:r w:rsidR="004C3735" w:rsidRPr="00C332DB">
        <w:rPr>
          <w:rFonts w:ascii="Times New Roman" w:hAnsi="Times New Roman" w:cs="Times New Roman"/>
          <w:sz w:val="24"/>
          <w:szCs w:val="24"/>
        </w:rPr>
        <w:t>ый</w:t>
      </w:r>
      <w:proofErr w:type="spellEnd"/>
      <w:r w:rsidR="004C3735" w:rsidRPr="00C332DB">
        <w:rPr>
          <w:rFonts w:ascii="Times New Roman" w:hAnsi="Times New Roman" w:cs="Times New Roman"/>
          <w:sz w:val="24"/>
          <w:szCs w:val="24"/>
        </w:rPr>
        <w:t xml:space="preserve">) в дальнейшем </w:t>
      </w:r>
      <w:r w:rsidR="004C3735" w:rsidRPr="00C332DB">
        <w:rPr>
          <w:rFonts w:ascii="Times New Roman" w:hAnsi="Times New Roman" w:cs="Times New Roman"/>
          <w:b/>
          <w:sz w:val="24"/>
          <w:szCs w:val="24"/>
        </w:rPr>
        <w:t>«Покупатель»</w:t>
      </w:r>
      <w:r w:rsidR="004C3735" w:rsidRPr="00C332DB">
        <w:rPr>
          <w:rFonts w:ascii="Times New Roman" w:hAnsi="Times New Roman" w:cs="Times New Roman"/>
          <w:sz w:val="24"/>
          <w:szCs w:val="24"/>
        </w:rPr>
        <w:t xml:space="preserve">, в лице </w:t>
      </w:r>
      <w:r w:rsidR="00DE431E" w:rsidRPr="00C332DB">
        <w:rPr>
          <w:rFonts w:ascii="Times New Roman" w:hAnsi="Times New Roman" w:cs="Times New Roman"/>
          <w:sz w:val="24"/>
          <w:szCs w:val="24"/>
        </w:rPr>
        <w:t>_________________________________,</w:t>
      </w:r>
      <w:r w:rsidR="004C3735" w:rsidRPr="00C332DB">
        <w:rPr>
          <w:rFonts w:ascii="Times New Roman" w:hAnsi="Times New Roman" w:cs="Times New Roman"/>
          <w:sz w:val="24"/>
          <w:szCs w:val="24"/>
        </w:rPr>
        <w:t xml:space="preserve"> действующего (-ей) на основании ____________, с другой стороны, в соответствии с Федеральным законом «О приватизации государственного и муниципального имущества</w:t>
      </w:r>
      <w:r w:rsidR="00DE431E" w:rsidRPr="00C332DB">
        <w:rPr>
          <w:rFonts w:ascii="Times New Roman" w:hAnsi="Times New Roman" w:cs="Times New Roman"/>
          <w:sz w:val="24"/>
          <w:szCs w:val="24"/>
        </w:rPr>
        <w:t xml:space="preserve">» от 21.12.2001 № 178-ФЗ, </w:t>
      </w:r>
      <w:r w:rsidR="00E37582" w:rsidRPr="00C332DB">
        <w:rPr>
          <w:rFonts w:ascii="Times New Roman" w:hAnsi="Times New Roman" w:cs="Times New Roman"/>
          <w:sz w:val="24"/>
          <w:szCs w:val="24"/>
        </w:rPr>
        <w:t>постановлением Правительства Российской Федерации от 27.08.2012 № 860 «Об</w:t>
      </w:r>
      <w:r w:rsidR="004C3735" w:rsidRPr="00C332DB">
        <w:rPr>
          <w:rFonts w:ascii="Times New Roman" w:hAnsi="Times New Roman" w:cs="Times New Roman"/>
          <w:sz w:val="24"/>
          <w:szCs w:val="24"/>
        </w:rPr>
        <w:t xml:space="preserve"> организации и проведении продажи государственного </w:t>
      </w:r>
      <w:r w:rsidR="00E37582" w:rsidRPr="00C332DB">
        <w:rPr>
          <w:rFonts w:ascii="Times New Roman" w:hAnsi="Times New Roman" w:cs="Times New Roman"/>
          <w:sz w:val="24"/>
          <w:szCs w:val="24"/>
        </w:rPr>
        <w:t>или</w:t>
      </w:r>
      <w:r w:rsidR="004C3735" w:rsidRPr="00C332DB">
        <w:rPr>
          <w:rFonts w:ascii="Times New Roman" w:hAnsi="Times New Roman" w:cs="Times New Roman"/>
          <w:sz w:val="24"/>
          <w:szCs w:val="24"/>
        </w:rPr>
        <w:t xml:space="preserve"> муниципального имущества</w:t>
      </w:r>
      <w:r w:rsidR="00E37582" w:rsidRPr="00C332DB">
        <w:rPr>
          <w:rFonts w:ascii="Times New Roman" w:hAnsi="Times New Roman" w:cs="Times New Roman"/>
          <w:sz w:val="24"/>
          <w:szCs w:val="24"/>
        </w:rPr>
        <w:t>»</w:t>
      </w:r>
      <w:r w:rsidR="00DE431E" w:rsidRPr="00C332DB">
        <w:rPr>
          <w:rFonts w:ascii="Times New Roman" w:hAnsi="Times New Roman" w:cs="Times New Roman"/>
          <w:sz w:val="24"/>
          <w:szCs w:val="24"/>
        </w:rPr>
        <w:t>,</w:t>
      </w:r>
      <w:r w:rsidR="004C3735" w:rsidRPr="00C332DB">
        <w:rPr>
          <w:rFonts w:ascii="Times New Roman" w:hAnsi="Times New Roman" w:cs="Times New Roman"/>
          <w:sz w:val="24"/>
          <w:szCs w:val="24"/>
        </w:rPr>
        <w:t xml:space="preserve"> положениями информационного сообщения о продаже акций </w:t>
      </w:r>
      <w:r w:rsidR="00175964" w:rsidRPr="00C332DB">
        <w:rPr>
          <w:rFonts w:ascii="Times New Roman" w:hAnsi="Times New Roman" w:cs="Times New Roman"/>
          <w:sz w:val="24"/>
          <w:szCs w:val="24"/>
        </w:rPr>
        <w:t xml:space="preserve">открытого </w:t>
      </w:r>
      <w:r w:rsidR="004C3735" w:rsidRPr="00C332DB">
        <w:rPr>
          <w:rFonts w:ascii="Times New Roman" w:hAnsi="Times New Roman" w:cs="Times New Roman"/>
          <w:sz w:val="24"/>
          <w:szCs w:val="24"/>
        </w:rPr>
        <w:t>акционерного общества «_________________»</w:t>
      </w:r>
      <w:r w:rsidR="004C3735" w:rsidRPr="00C332DB">
        <w:rPr>
          <w:rFonts w:ascii="Times New Roman" w:hAnsi="Times New Roman" w:cs="Times New Roman"/>
          <w:i/>
          <w:sz w:val="24"/>
          <w:szCs w:val="24"/>
        </w:rPr>
        <w:t xml:space="preserve">, </w:t>
      </w:r>
      <w:r w:rsidR="004C3735" w:rsidRPr="00C332DB">
        <w:rPr>
          <w:rFonts w:ascii="Times New Roman" w:hAnsi="Times New Roman" w:cs="Times New Roman"/>
          <w:sz w:val="24"/>
          <w:szCs w:val="24"/>
        </w:rPr>
        <w:t xml:space="preserve">размещенного </w:t>
      </w:r>
      <w:r w:rsidR="00CC0A35" w:rsidRPr="00C332DB">
        <w:rPr>
          <w:rFonts w:ascii="Times New Roman" w:hAnsi="Times New Roman" w:cs="Times New Roman"/>
          <w:sz w:val="24"/>
          <w:szCs w:val="24"/>
        </w:rPr>
        <w:t xml:space="preserve">на сайте Организатора торгов _____________________________, </w:t>
      </w:r>
      <w:r w:rsidR="001C46C8" w:rsidRPr="00C332DB">
        <w:rPr>
          <w:rFonts w:ascii="Times New Roman" w:hAnsi="Times New Roman" w:cs="Times New Roman"/>
          <w:sz w:val="24"/>
          <w:szCs w:val="24"/>
        </w:rPr>
        <w:t>на сайте Росимущества в сети "Интернет" www.rosim.ru,</w:t>
      </w:r>
      <w:r w:rsidR="004C3735" w:rsidRPr="00C332DB">
        <w:rPr>
          <w:rFonts w:ascii="Times New Roman" w:hAnsi="Times New Roman" w:cs="Times New Roman"/>
          <w:sz w:val="24"/>
          <w:szCs w:val="24"/>
        </w:rPr>
        <w:t xml:space="preserve"> официальном сайте Российской Федерации в сети </w:t>
      </w:r>
      <w:r w:rsidR="001C46C8" w:rsidRPr="00C332DB">
        <w:rPr>
          <w:rFonts w:ascii="Times New Roman" w:hAnsi="Times New Roman" w:cs="Times New Roman"/>
          <w:sz w:val="24"/>
          <w:szCs w:val="24"/>
        </w:rPr>
        <w:t>"</w:t>
      </w:r>
      <w:r w:rsidR="004C3735" w:rsidRPr="00C332DB">
        <w:rPr>
          <w:rFonts w:ascii="Times New Roman" w:hAnsi="Times New Roman" w:cs="Times New Roman"/>
          <w:sz w:val="24"/>
          <w:szCs w:val="24"/>
        </w:rPr>
        <w:t>Интернет</w:t>
      </w:r>
      <w:r w:rsidR="001C46C8" w:rsidRPr="00C332DB">
        <w:rPr>
          <w:rFonts w:ascii="Times New Roman" w:hAnsi="Times New Roman" w:cs="Times New Roman"/>
          <w:sz w:val="24"/>
          <w:szCs w:val="24"/>
        </w:rPr>
        <w:t xml:space="preserve">" </w:t>
      </w:r>
      <w:r w:rsidR="004C3735" w:rsidRPr="00C332DB">
        <w:rPr>
          <w:rFonts w:ascii="Times New Roman" w:hAnsi="Times New Roman" w:cs="Times New Roman"/>
          <w:sz w:val="24"/>
          <w:szCs w:val="24"/>
        </w:rPr>
        <w:t>www.torgi.gov.ru</w:t>
      </w:r>
      <w:r w:rsidR="001C46C8" w:rsidRPr="00C332DB">
        <w:rPr>
          <w:rFonts w:ascii="Times New Roman" w:hAnsi="Times New Roman" w:cs="Times New Roman"/>
          <w:sz w:val="24"/>
          <w:szCs w:val="24"/>
        </w:rPr>
        <w:t xml:space="preserve"> (далее – «Информационное сообщение»)</w:t>
      </w:r>
      <w:r w:rsidR="004C3735" w:rsidRPr="00C332DB">
        <w:rPr>
          <w:rFonts w:ascii="Times New Roman" w:hAnsi="Times New Roman" w:cs="Times New Roman"/>
          <w:sz w:val="24"/>
          <w:szCs w:val="24"/>
        </w:rPr>
        <w:t xml:space="preserve"> и на основании Протокола от </w:t>
      </w:r>
      <w:r w:rsidR="009A01CD" w:rsidRPr="00C332DB">
        <w:rPr>
          <w:rFonts w:ascii="Times New Roman" w:hAnsi="Times New Roman" w:cs="Times New Roman"/>
          <w:sz w:val="24"/>
          <w:szCs w:val="24"/>
        </w:rPr>
        <w:t>«___»___________г. №___</w:t>
      </w:r>
      <w:r w:rsidR="004C3735" w:rsidRPr="00C332DB">
        <w:rPr>
          <w:rFonts w:ascii="Times New Roman" w:hAnsi="Times New Roman" w:cs="Times New Roman"/>
          <w:sz w:val="24"/>
          <w:szCs w:val="24"/>
        </w:rPr>
        <w:t xml:space="preserve"> об итогах аукциона по продаже </w:t>
      </w:r>
      <w:r w:rsidR="009A01CD" w:rsidRPr="00C332DB">
        <w:rPr>
          <w:rFonts w:ascii="Times New Roman" w:hAnsi="Times New Roman" w:cs="Times New Roman"/>
          <w:sz w:val="24"/>
          <w:szCs w:val="24"/>
        </w:rPr>
        <w:t>____________________________</w:t>
      </w:r>
      <w:r w:rsidR="004C3735" w:rsidRPr="00C332DB">
        <w:rPr>
          <w:rFonts w:ascii="Times New Roman" w:hAnsi="Times New Roman" w:cs="Times New Roman"/>
          <w:sz w:val="24"/>
          <w:szCs w:val="24"/>
        </w:rPr>
        <w:t xml:space="preserve"> (далее – «Аукцион») заключили настоящий Договор (далее – «настоящий Договор», «Договор») о нижеследующем.</w:t>
      </w:r>
    </w:p>
    <w:p w14:paraId="53F6FD33" w14:textId="77777777" w:rsidR="004C3735" w:rsidRPr="00C332DB" w:rsidRDefault="004C3735" w:rsidP="00C332DB">
      <w:pPr>
        <w:autoSpaceDE w:val="0"/>
        <w:autoSpaceDN w:val="0"/>
        <w:adjustRightInd w:val="0"/>
        <w:spacing w:after="0"/>
        <w:jc w:val="center"/>
        <w:rPr>
          <w:rFonts w:ascii="Times New Roman" w:hAnsi="Times New Roman" w:cs="Times New Roman"/>
          <w:sz w:val="24"/>
          <w:szCs w:val="24"/>
        </w:rPr>
      </w:pPr>
    </w:p>
    <w:p w14:paraId="455C75E7" w14:textId="77777777" w:rsidR="004C3735" w:rsidRPr="00C332DB" w:rsidRDefault="004C3735" w:rsidP="00C332DB">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Статья 1. Предмет Договора</w:t>
      </w:r>
    </w:p>
    <w:p w14:paraId="0723F9BC" w14:textId="0AA8E31D"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 xml:space="preserve">1.1. Предметом купли-продажи по настоящему Договору являются акции </w:t>
      </w:r>
      <w:r w:rsidRPr="00C332DB">
        <w:rPr>
          <w:rFonts w:ascii="Times New Roman" w:eastAsia="Times New Roman" w:hAnsi="Times New Roman" w:cs="Times New Roman"/>
          <w:sz w:val="24"/>
          <w:szCs w:val="24"/>
          <w:lang w:eastAsia="ru-RU"/>
        </w:rPr>
        <w:t>акционерного общества «____________________________»,</w:t>
      </w:r>
      <w:r w:rsidRPr="00C332DB">
        <w:rPr>
          <w:rFonts w:ascii="Times New Roman" w:hAnsi="Times New Roman" w:cs="Times New Roman"/>
          <w:sz w:val="24"/>
          <w:szCs w:val="24"/>
        </w:rPr>
        <w:t xml:space="preserve"> принадлежащие на праве собственности Российской Федерации.</w:t>
      </w:r>
    </w:p>
    <w:p w14:paraId="0A305A79"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1.2. Сведения об акциях, являющихся предметом настоящего Договора (далее по тексту – Акции):</w:t>
      </w:r>
    </w:p>
    <w:p w14:paraId="7C0B77C5"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эмитент акций (далее - «Эмитент»):</w:t>
      </w:r>
    </w:p>
    <w:p w14:paraId="5EFEBA06"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Полное наименование Эмитента - акционерное общество «_________________»;</w:t>
      </w:r>
    </w:p>
    <w:p w14:paraId="6D3362F3"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Сокращенное наименование Эмитента – АО «_______»;</w:t>
      </w:r>
    </w:p>
    <w:p w14:paraId="6767FE42"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Место нахождения Эмитента - ______________;</w:t>
      </w:r>
    </w:p>
    <w:p w14:paraId="1B921F18"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Почтовый адрес Эмитента - ______________;</w:t>
      </w:r>
    </w:p>
    <w:p w14:paraId="4FBF8B86"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данные о государственной регистрации Эмитента:</w:t>
      </w:r>
    </w:p>
    <w:p w14:paraId="0258692D"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Свидетельство _______________________;</w:t>
      </w:r>
    </w:p>
    <w:p w14:paraId="14C7A07E"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Свидетельство _______________________;</w:t>
      </w:r>
    </w:p>
    <w:p w14:paraId="4964BDA5"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данные о государственной регистрации выпуска акций Эмитента: _____;</w:t>
      </w:r>
    </w:p>
    <w:p w14:paraId="38CC3271"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категория и форма выпуска акций: ______________;</w:t>
      </w:r>
    </w:p>
    <w:p w14:paraId="0CB7E82E"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номинальная стоимость акций (одинакова и равна) _____ (_________) рублей;</w:t>
      </w:r>
    </w:p>
    <w:p w14:paraId="0652D8FF"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количество продаваемых акций - _______(__________) штук;</w:t>
      </w:r>
    </w:p>
    <w:p w14:paraId="335B6F87"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общая номинальная стоимость акций - _____ (_________) рублей;</w:t>
      </w:r>
    </w:p>
    <w:p w14:paraId="55D24D0F"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доля от общего числа акций Эмитента (в процентах) - ________ процентов;</w:t>
      </w:r>
    </w:p>
    <w:p w14:paraId="7FE30912"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наименование, адрес местонахождения и почтовый адрес, номер контактного телефона реестродержателя Эмитента - _____________.</w:t>
      </w:r>
    </w:p>
    <w:p w14:paraId="43DFE276" w14:textId="77777777" w:rsidR="004C3735" w:rsidRPr="00C332DB" w:rsidRDefault="004C3735" w:rsidP="00C332DB">
      <w:pPr>
        <w:spacing w:after="0" w:line="240" w:lineRule="auto"/>
        <w:ind w:firstLine="700"/>
        <w:jc w:val="both"/>
        <w:rPr>
          <w:rFonts w:ascii="Times New Roman" w:hAnsi="Times New Roman" w:cs="Times New Roman"/>
          <w:sz w:val="24"/>
          <w:szCs w:val="24"/>
        </w:rPr>
      </w:pPr>
    </w:p>
    <w:p w14:paraId="7EFFAA7F" w14:textId="77777777" w:rsidR="004C3735" w:rsidRPr="00C332DB" w:rsidRDefault="004C3735" w:rsidP="00C332DB">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Статья 2. Обязательства Сторон</w:t>
      </w:r>
    </w:p>
    <w:p w14:paraId="313CBDFA"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2.1. Стороны по настоящему Договору обязуются:</w:t>
      </w:r>
    </w:p>
    <w:p w14:paraId="0250F2C5"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lastRenderedPageBreak/>
        <w:t>2.1.1. Покупатель:</w:t>
      </w:r>
    </w:p>
    <w:p w14:paraId="767E25F6"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произвести оплату Акций в сумме и на условиях, установленных в статье 3 настоящего Договора;</w:t>
      </w:r>
    </w:p>
    <w:p w14:paraId="608349A0"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принять Акции в собственность.</w:t>
      </w:r>
    </w:p>
    <w:p w14:paraId="27AC6840"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2.1.2. Продавец:</w:t>
      </w:r>
    </w:p>
    <w:p w14:paraId="1C283306" w14:textId="12BF9728"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 xml:space="preserve"> осуществить действия по передаче </w:t>
      </w:r>
      <w:r w:rsidRPr="00C332DB">
        <w:rPr>
          <w:rFonts w:ascii="Times New Roman" w:eastAsia="Times New Roman" w:hAnsi="Times New Roman" w:cs="Times New Roman"/>
          <w:sz w:val="24"/>
          <w:szCs w:val="24"/>
          <w:lang w:eastAsia="ru-RU"/>
        </w:rPr>
        <w:t>акций</w:t>
      </w:r>
      <w:r w:rsidRPr="00C332DB">
        <w:rPr>
          <w:rFonts w:ascii="Times New Roman" w:hAnsi="Times New Roman" w:cs="Times New Roman"/>
          <w:sz w:val="24"/>
          <w:szCs w:val="24"/>
        </w:rPr>
        <w:t xml:space="preserve"> в собственность Покупателя в порядке, установленном статьей 4 настоящего Договора.</w:t>
      </w:r>
    </w:p>
    <w:p w14:paraId="4D3A2381" w14:textId="77777777" w:rsidR="004C3735" w:rsidRPr="00C332DB" w:rsidRDefault="004C3735" w:rsidP="00C332DB">
      <w:pPr>
        <w:spacing w:after="0" w:line="240" w:lineRule="auto"/>
        <w:ind w:firstLine="700"/>
        <w:jc w:val="both"/>
        <w:rPr>
          <w:rFonts w:ascii="Times New Roman" w:hAnsi="Times New Roman" w:cs="Times New Roman"/>
          <w:sz w:val="24"/>
          <w:szCs w:val="24"/>
        </w:rPr>
      </w:pPr>
    </w:p>
    <w:p w14:paraId="4A70D9CA" w14:textId="106943CB" w:rsidR="004C3735" w:rsidRPr="00C332DB" w:rsidRDefault="004C3735" w:rsidP="00C332DB">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 xml:space="preserve">Статья 3. Порядок оплаты </w:t>
      </w:r>
      <w:r w:rsidRPr="00C332DB">
        <w:rPr>
          <w:rFonts w:ascii="Times New Roman" w:eastAsia="Times New Roman" w:hAnsi="Times New Roman" w:cs="Times New Roman"/>
          <w:b/>
          <w:sz w:val="24"/>
          <w:szCs w:val="24"/>
          <w:lang w:eastAsia="ru-RU"/>
        </w:rPr>
        <w:t>Акций</w:t>
      </w:r>
    </w:p>
    <w:p w14:paraId="665FF0A0"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3.1. Установленная по итогам Аукциона цена продажи Акций составляет ____________ (__________________________) рублей.</w:t>
      </w:r>
    </w:p>
    <w:p w14:paraId="099F0697" w14:textId="32DC729D" w:rsidR="004C3735" w:rsidRPr="00C332DB" w:rsidRDefault="004C3735" w:rsidP="00C332DB">
      <w:pPr>
        <w:autoSpaceDE w:val="0"/>
        <w:autoSpaceDN w:val="0"/>
        <w:adjustRightInd w:val="0"/>
        <w:spacing w:after="0"/>
        <w:ind w:firstLine="720"/>
        <w:jc w:val="both"/>
        <w:rPr>
          <w:rFonts w:ascii="Times New Roman" w:hAnsi="Times New Roman" w:cs="Times New Roman"/>
          <w:sz w:val="24"/>
          <w:szCs w:val="24"/>
        </w:rPr>
      </w:pPr>
      <w:r w:rsidRPr="00C332DB">
        <w:rPr>
          <w:rFonts w:ascii="Times New Roman" w:hAnsi="Times New Roman" w:cs="Times New Roman"/>
          <w:sz w:val="24"/>
          <w:szCs w:val="24"/>
        </w:rPr>
        <w:t>3.2. Задаток в сумме ___________ (_________________________) рублей, внесенный Покупателем на счет</w:t>
      </w:r>
      <w:r w:rsidR="00DE431E" w:rsidRPr="00C332DB">
        <w:rPr>
          <w:rFonts w:ascii="Times New Roman" w:hAnsi="Times New Roman" w:cs="Times New Roman"/>
          <w:sz w:val="24"/>
          <w:szCs w:val="24"/>
        </w:rPr>
        <w:t xml:space="preserve"> Продавца в соответствии с Информационным сообщением</w:t>
      </w:r>
      <w:r w:rsidRPr="00C332DB">
        <w:rPr>
          <w:rFonts w:ascii="Times New Roman" w:hAnsi="Times New Roman" w:cs="Times New Roman"/>
          <w:sz w:val="24"/>
          <w:szCs w:val="24"/>
        </w:rPr>
        <w:t>, засчитывается в счет оплаты Акций.</w:t>
      </w:r>
    </w:p>
    <w:p w14:paraId="34CC87E0" w14:textId="74C2CF04"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3.3. С учетом пункта 3.2 настоящего Договора Покупатель обязан произвести оплату</w:t>
      </w:r>
      <w:r w:rsidRPr="00C332DB">
        <w:rPr>
          <w:rFonts w:ascii="Times New Roman" w:eastAsia="Times New Roman" w:hAnsi="Times New Roman" w:cs="Times New Roman"/>
          <w:sz w:val="24"/>
          <w:szCs w:val="24"/>
          <w:lang w:eastAsia="ru-RU"/>
        </w:rPr>
        <w:t xml:space="preserve"> </w:t>
      </w:r>
      <w:r w:rsidRPr="00C332DB">
        <w:rPr>
          <w:rFonts w:ascii="Times New Roman" w:hAnsi="Times New Roman" w:cs="Times New Roman"/>
          <w:sz w:val="24"/>
          <w:szCs w:val="24"/>
        </w:rPr>
        <w:t xml:space="preserve">в размере __________ (________________) рублей, которые должны быть внесены единовременно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w:t>
      </w:r>
      <w:r w:rsidRPr="00C332DB">
        <w:rPr>
          <w:rFonts w:ascii="Times New Roman" w:eastAsia="Times New Roman" w:hAnsi="Times New Roman" w:cs="Times New Roman"/>
          <w:sz w:val="24"/>
          <w:szCs w:val="24"/>
          <w:lang w:eastAsia="ru-RU"/>
        </w:rPr>
        <w:t>«__</w:t>
      </w:r>
      <w:proofErr w:type="gramStart"/>
      <w:r w:rsidRPr="00C332DB">
        <w:rPr>
          <w:rFonts w:ascii="Times New Roman" w:eastAsia="Times New Roman" w:hAnsi="Times New Roman" w:cs="Times New Roman"/>
          <w:sz w:val="24"/>
          <w:szCs w:val="24"/>
          <w:lang w:eastAsia="ru-RU"/>
        </w:rPr>
        <w:t>_»_</w:t>
      </w:r>
      <w:proofErr w:type="gramEnd"/>
      <w:r w:rsidRPr="00C332DB">
        <w:rPr>
          <w:rFonts w:ascii="Times New Roman" w:eastAsia="Times New Roman" w:hAnsi="Times New Roman" w:cs="Times New Roman"/>
          <w:sz w:val="24"/>
          <w:szCs w:val="24"/>
          <w:lang w:eastAsia="ru-RU"/>
        </w:rPr>
        <w:t>__________</w:t>
      </w:r>
      <w:r w:rsidRPr="00C332DB">
        <w:rPr>
          <w:rFonts w:ascii="Times New Roman" w:hAnsi="Times New Roman" w:cs="Times New Roman"/>
          <w:sz w:val="24"/>
          <w:szCs w:val="24"/>
        </w:rPr>
        <w:t xml:space="preserve"> ____г. по следующим реквизитам:</w:t>
      </w:r>
    </w:p>
    <w:p w14:paraId="0CBCF244" w14:textId="15D8F205" w:rsidR="005578FA" w:rsidRPr="005578FA" w:rsidRDefault="005578FA" w:rsidP="00C332DB">
      <w:pPr>
        <w:spacing w:after="0" w:line="240" w:lineRule="auto"/>
        <w:ind w:firstLine="700"/>
        <w:jc w:val="both"/>
        <w:rPr>
          <w:rFonts w:ascii="Times New Roman" w:hAnsi="Times New Roman" w:cs="Times New Roman"/>
          <w:sz w:val="24"/>
          <w:szCs w:val="24"/>
        </w:rPr>
      </w:pPr>
      <w:r w:rsidRPr="005578FA">
        <w:rPr>
          <w:rFonts w:ascii="Times New Roman" w:hAnsi="Times New Roman" w:cs="Times New Roman"/>
          <w:sz w:val="24"/>
          <w:szCs w:val="24"/>
        </w:rPr>
        <w:t>Межрегиональное операционное УФК (Федеральное агентство по управлению государственным имуществом</w:t>
      </w:r>
      <w:r>
        <w:rPr>
          <w:rFonts w:ascii="Times New Roman" w:hAnsi="Times New Roman" w:cs="Times New Roman"/>
          <w:sz w:val="24"/>
          <w:szCs w:val="24"/>
        </w:rPr>
        <w:t xml:space="preserve">, </w:t>
      </w:r>
      <w:r w:rsidRPr="005578FA">
        <w:rPr>
          <w:rFonts w:ascii="Times New Roman" w:hAnsi="Times New Roman" w:cs="Times New Roman"/>
          <w:sz w:val="24"/>
          <w:szCs w:val="24"/>
        </w:rPr>
        <w:t>л/с 08951001670</w:t>
      </w:r>
      <w:r>
        <w:rPr>
          <w:rFonts w:ascii="Times New Roman" w:hAnsi="Times New Roman" w:cs="Times New Roman"/>
          <w:sz w:val="24"/>
          <w:szCs w:val="24"/>
        </w:rPr>
        <w:t>);</w:t>
      </w:r>
    </w:p>
    <w:p w14:paraId="1454CAD5" w14:textId="77777777" w:rsidR="005578FA" w:rsidRPr="005578FA" w:rsidRDefault="005578FA" w:rsidP="005578FA">
      <w:pPr>
        <w:spacing w:after="0" w:line="240" w:lineRule="auto"/>
        <w:ind w:firstLine="700"/>
        <w:jc w:val="both"/>
        <w:rPr>
          <w:rFonts w:ascii="Times New Roman" w:hAnsi="Times New Roman" w:cs="Times New Roman"/>
          <w:sz w:val="24"/>
          <w:szCs w:val="24"/>
        </w:rPr>
      </w:pPr>
      <w:r w:rsidRPr="005578FA">
        <w:rPr>
          <w:rFonts w:ascii="Times New Roman" w:hAnsi="Times New Roman" w:cs="Times New Roman"/>
          <w:sz w:val="24"/>
          <w:szCs w:val="24"/>
        </w:rPr>
        <w:t>ИНН 7710723134; КПП 771001001;</w:t>
      </w:r>
    </w:p>
    <w:p w14:paraId="13F61191" w14:textId="16894313" w:rsidR="005578FA" w:rsidRPr="005578FA" w:rsidRDefault="005578FA" w:rsidP="005578FA">
      <w:pPr>
        <w:spacing w:after="0" w:line="240" w:lineRule="auto"/>
        <w:ind w:firstLine="700"/>
        <w:jc w:val="both"/>
        <w:rPr>
          <w:rFonts w:ascii="Times New Roman" w:hAnsi="Times New Roman" w:cs="Times New Roman"/>
          <w:sz w:val="24"/>
          <w:szCs w:val="24"/>
        </w:rPr>
      </w:pPr>
      <w:r w:rsidRPr="005578FA">
        <w:rPr>
          <w:rFonts w:ascii="Times New Roman" w:hAnsi="Times New Roman" w:cs="Times New Roman"/>
          <w:sz w:val="24"/>
          <w:szCs w:val="24"/>
        </w:rPr>
        <w:t>Расчетный счет № 401</w:t>
      </w:r>
      <w:r>
        <w:rPr>
          <w:rFonts w:ascii="Times New Roman" w:hAnsi="Times New Roman" w:cs="Times New Roman"/>
          <w:sz w:val="24"/>
          <w:szCs w:val="24"/>
        </w:rPr>
        <w:t>058107</w:t>
      </w:r>
      <w:r w:rsidRPr="005578FA">
        <w:rPr>
          <w:rFonts w:ascii="Times New Roman" w:hAnsi="Times New Roman" w:cs="Times New Roman"/>
          <w:sz w:val="24"/>
          <w:szCs w:val="24"/>
        </w:rPr>
        <w:t>00000001901</w:t>
      </w:r>
      <w:r>
        <w:rPr>
          <w:rFonts w:ascii="Times New Roman" w:hAnsi="Times New Roman" w:cs="Times New Roman"/>
          <w:sz w:val="24"/>
          <w:szCs w:val="24"/>
        </w:rPr>
        <w:t>;</w:t>
      </w:r>
    </w:p>
    <w:p w14:paraId="620CA664" w14:textId="77777777" w:rsidR="005578FA" w:rsidRPr="005578FA" w:rsidRDefault="005578FA" w:rsidP="005578FA">
      <w:pPr>
        <w:spacing w:after="0" w:line="240" w:lineRule="auto"/>
        <w:ind w:firstLine="700"/>
        <w:jc w:val="both"/>
        <w:rPr>
          <w:rFonts w:ascii="Times New Roman" w:hAnsi="Times New Roman" w:cs="Times New Roman"/>
          <w:sz w:val="24"/>
          <w:szCs w:val="24"/>
        </w:rPr>
      </w:pPr>
      <w:r w:rsidRPr="005578FA">
        <w:rPr>
          <w:rFonts w:ascii="Times New Roman" w:hAnsi="Times New Roman" w:cs="Times New Roman"/>
          <w:sz w:val="24"/>
          <w:szCs w:val="24"/>
        </w:rPr>
        <w:t xml:space="preserve">Операционный департамент Банка России г. Москва 701; </w:t>
      </w:r>
    </w:p>
    <w:p w14:paraId="1A582572" w14:textId="77777777" w:rsidR="005578FA" w:rsidRPr="005578FA" w:rsidRDefault="005578FA" w:rsidP="005578FA">
      <w:pPr>
        <w:spacing w:after="0" w:line="240" w:lineRule="auto"/>
        <w:ind w:firstLine="700"/>
        <w:jc w:val="both"/>
        <w:rPr>
          <w:rFonts w:ascii="Times New Roman" w:hAnsi="Times New Roman" w:cs="Times New Roman"/>
          <w:sz w:val="24"/>
          <w:szCs w:val="24"/>
        </w:rPr>
      </w:pPr>
      <w:r w:rsidRPr="005578FA">
        <w:rPr>
          <w:rFonts w:ascii="Times New Roman" w:hAnsi="Times New Roman" w:cs="Times New Roman"/>
          <w:sz w:val="24"/>
          <w:szCs w:val="24"/>
        </w:rPr>
        <w:t>БИК 044501002; ОКТМО 45382000; УИН 0;</w:t>
      </w:r>
    </w:p>
    <w:p w14:paraId="035319C2" w14:textId="7D71C7A7" w:rsidR="005578FA" w:rsidRDefault="005578FA" w:rsidP="005578FA">
      <w:pPr>
        <w:spacing w:after="0" w:line="240" w:lineRule="auto"/>
        <w:ind w:firstLine="700"/>
        <w:jc w:val="both"/>
        <w:rPr>
          <w:rFonts w:ascii="Times New Roman" w:hAnsi="Times New Roman" w:cs="Times New Roman"/>
          <w:sz w:val="24"/>
          <w:szCs w:val="24"/>
        </w:rPr>
      </w:pPr>
      <w:r w:rsidRPr="005578FA">
        <w:rPr>
          <w:rFonts w:ascii="Times New Roman" w:hAnsi="Times New Roman" w:cs="Times New Roman"/>
          <w:sz w:val="24"/>
          <w:szCs w:val="24"/>
        </w:rPr>
        <w:t xml:space="preserve">КБК 167 </w:t>
      </w:r>
      <w:r>
        <w:rPr>
          <w:rFonts w:ascii="Times New Roman" w:hAnsi="Times New Roman" w:cs="Times New Roman"/>
          <w:sz w:val="24"/>
          <w:szCs w:val="24"/>
        </w:rPr>
        <w:t>010 6010001</w:t>
      </w:r>
      <w:r w:rsidR="008835C5">
        <w:rPr>
          <w:rFonts w:ascii="Times New Roman" w:hAnsi="Times New Roman" w:cs="Times New Roman"/>
          <w:sz w:val="24"/>
          <w:szCs w:val="24"/>
        </w:rPr>
        <w:t xml:space="preserve"> 0000 630</w:t>
      </w:r>
      <w:r>
        <w:rPr>
          <w:rFonts w:ascii="Times New Roman" w:hAnsi="Times New Roman" w:cs="Times New Roman"/>
          <w:sz w:val="24"/>
          <w:szCs w:val="24"/>
        </w:rPr>
        <w:t>.</w:t>
      </w:r>
    </w:p>
    <w:p w14:paraId="03D96C5E" w14:textId="260FDA94" w:rsidR="004C3735" w:rsidRPr="00C332DB" w:rsidRDefault="004C3735" w:rsidP="005578FA">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В платежном поручении, оформляющем оплату, должны быть указаны сведения о наименовании Покупателя, Эмитента акций, дата и номер настоящего Договора, а также информация об отсутствии НДС, а именно – «без НДС» в назначении платежа.</w:t>
      </w:r>
    </w:p>
    <w:p w14:paraId="471EFCDC"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Моментом исполнения обязательства Покупателя по оплате Акций считается день зачисления в федеральный бюджет денежных средств, указанных в настоящем пункте Договора.</w:t>
      </w:r>
    </w:p>
    <w:p w14:paraId="0AD74BEE"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Исполнение обязательства по оплате Акций может быть возложено Покупателем на третье лицо. При этом Продавец обязан признать платеж, произведенный третьим лицом по реквизитам, указанным в настоящем пункте Договора.</w:t>
      </w:r>
    </w:p>
    <w:p w14:paraId="0088B24C" w14:textId="4E9AD42A" w:rsidR="004C3735"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3.4.</w:t>
      </w: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Надлежащим выполнением обязательства Покупателя по оплате Акций является выполнение пункта 3.3 настоящего Договора.</w:t>
      </w:r>
    </w:p>
    <w:p w14:paraId="48EDB06B" w14:textId="77777777" w:rsidR="00C332DB" w:rsidRPr="00C332DB" w:rsidRDefault="00C332DB" w:rsidP="00C332DB">
      <w:pPr>
        <w:spacing w:after="0" w:line="240" w:lineRule="auto"/>
        <w:ind w:firstLine="700"/>
        <w:jc w:val="both"/>
        <w:rPr>
          <w:rFonts w:ascii="Times New Roman" w:hAnsi="Times New Roman" w:cs="Times New Roman"/>
          <w:sz w:val="24"/>
          <w:szCs w:val="24"/>
        </w:rPr>
      </w:pPr>
    </w:p>
    <w:p w14:paraId="172CB001" w14:textId="77777777" w:rsidR="004C3735" w:rsidRPr="00C332DB" w:rsidRDefault="004C3735" w:rsidP="00C332DB">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Статья 4. Переход права собственности на Акции</w:t>
      </w:r>
    </w:p>
    <w:p w14:paraId="2868D827" w14:textId="613121D8"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4.1. Переход права собственности на Акции к Покупателю оформляется в соответствии с требованиями действующего законодательства Российской Федерации после полной оплаты Акций в порядке, предусмотренном настоящим Договором.</w:t>
      </w:r>
    </w:p>
    <w:p w14:paraId="59392194" w14:textId="577AA541"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После надлежащего исполнения Покупателем обязанности по оплате Акций и при условии своевременной передачи Покупателем Продавцу реквизитов своего лицевого счета Продавец совершает все юридические и фактические действия, необходимые для передачи Акций Покупателю.</w:t>
      </w:r>
    </w:p>
    <w:p w14:paraId="7FC9FEF2"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4.2. Выполнение Покупателем обязательств, указанных в пункте 3.3 настоящего Договора, подтверждается выпиской со счета федерального бюджета о поступлении денежных средств в оплату Акций.</w:t>
      </w:r>
    </w:p>
    <w:p w14:paraId="034679B6" w14:textId="615CE113" w:rsidR="004C3735" w:rsidRPr="00C332DB" w:rsidRDefault="004C3735" w:rsidP="00C332DB">
      <w:pPr>
        <w:autoSpaceDE w:val="0"/>
        <w:autoSpaceDN w:val="0"/>
        <w:adjustRightInd w:val="0"/>
        <w:spacing w:after="0"/>
        <w:ind w:firstLine="720"/>
        <w:jc w:val="both"/>
        <w:rPr>
          <w:rFonts w:ascii="Times New Roman" w:hAnsi="Times New Roman" w:cs="Times New Roman"/>
          <w:sz w:val="24"/>
          <w:szCs w:val="24"/>
        </w:rPr>
      </w:pPr>
      <w:r w:rsidRPr="00C332DB">
        <w:rPr>
          <w:rFonts w:ascii="Times New Roman" w:hAnsi="Times New Roman" w:cs="Times New Roman"/>
          <w:sz w:val="24"/>
          <w:szCs w:val="24"/>
        </w:rPr>
        <w:t xml:space="preserve">4.3. Расходы, связанные с открытием лицевого счета Покупателя в реестре акционеров Эмитента, а также с оформлением перехода прав собственности на Акции от </w:t>
      </w:r>
      <w:r w:rsidR="00826ABF" w:rsidRPr="00C332DB">
        <w:rPr>
          <w:rFonts w:ascii="Times New Roman" w:hAnsi="Times New Roman" w:cs="Times New Roman"/>
          <w:sz w:val="24"/>
          <w:szCs w:val="24"/>
        </w:rPr>
        <w:t>Продавца</w:t>
      </w:r>
      <w:r w:rsidRPr="00C332DB">
        <w:rPr>
          <w:rFonts w:ascii="Times New Roman" w:hAnsi="Times New Roman" w:cs="Times New Roman"/>
          <w:sz w:val="24"/>
          <w:szCs w:val="24"/>
        </w:rPr>
        <w:t xml:space="preserve"> Покупателю в полном объеме несет Покупатель.</w:t>
      </w:r>
    </w:p>
    <w:p w14:paraId="41B7EEE5" w14:textId="77777777" w:rsidR="004C3735" w:rsidRPr="00C332DB" w:rsidRDefault="004C3735" w:rsidP="00C332DB">
      <w:pPr>
        <w:spacing w:after="0" w:line="240" w:lineRule="auto"/>
        <w:jc w:val="center"/>
        <w:rPr>
          <w:rFonts w:ascii="Times New Roman" w:hAnsi="Times New Roman" w:cs="Times New Roman"/>
          <w:b/>
          <w:sz w:val="24"/>
          <w:szCs w:val="24"/>
        </w:rPr>
      </w:pPr>
    </w:p>
    <w:p w14:paraId="48548E60" w14:textId="77777777" w:rsidR="004C3735" w:rsidRPr="00C332DB" w:rsidRDefault="004C3735" w:rsidP="00C332DB">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Статья 5. Ответственность Сторон</w:t>
      </w:r>
    </w:p>
    <w:p w14:paraId="6EE6D8C8"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lastRenderedPageBreak/>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29175DAE" w14:textId="0EC86A2F" w:rsidR="004C3735" w:rsidRPr="00C332DB" w:rsidRDefault="004C3735" w:rsidP="00C332DB">
      <w:pPr>
        <w:spacing w:after="0" w:line="240" w:lineRule="auto"/>
        <w:ind w:firstLine="700"/>
        <w:jc w:val="both"/>
        <w:rPr>
          <w:rFonts w:ascii="Times New Roman" w:eastAsia="Times New Roman" w:hAnsi="Times New Roman" w:cs="Times New Roman"/>
          <w:sz w:val="24"/>
          <w:szCs w:val="24"/>
          <w:lang w:eastAsia="ru-RU"/>
        </w:rPr>
      </w:pPr>
      <w:r w:rsidRPr="00C332DB">
        <w:rPr>
          <w:rFonts w:ascii="Times New Roman" w:eastAsia="Times New Roman" w:hAnsi="Times New Roman" w:cs="Times New Roman"/>
          <w:sz w:val="24"/>
          <w:szCs w:val="24"/>
          <w:lang w:eastAsia="ru-RU"/>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00719AC8" w14:textId="77777777" w:rsidR="004C3735" w:rsidRPr="00C332DB" w:rsidRDefault="004C3735" w:rsidP="00C332DB">
      <w:pPr>
        <w:spacing w:after="0" w:line="240" w:lineRule="auto"/>
        <w:ind w:firstLine="720"/>
        <w:jc w:val="both"/>
        <w:rPr>
          <w:rFonts w:ascii="Times New Roman" w:eastAsia="Times New Roman" w:hAnsi="Times New Roman" w:cs="Times New Roman"/>
          <w:color w:val="000000"/>
          <w:sz w:val="24"/>
          <w:szCs w:val="24"/>
          <w:lang w:eastAsia="ru-RU"/>
        </w:rPr>
      </w:pPr>
      <w:r w:rsidRPr="00C332DB">
        <w:rPr>
          <w:rFonts w:ascii="Times New Roman" w:eastAsia="Times New Roman" w:hAnsi="Times New Roman" w:cs="Times New Roman"/>
          <w:sz w:val="24"/>
          <w:szCs w:val="24"/>
          <w:lang w:eastAsia="ru-RU"/>
        </w:rPr>
        <w:t xml:space="preserve">- </w:t>
      </w:r>
      <w:r w:rsidRPr="00C332DB">
        <w:rPr>
          <w:rFonts w:ascii="Times New Roman" w:eastAsia="Times New Roman" w:hAnsi="Times New Roman" w:cs="Times New Roman"/>
          <w:color w:val="000000"/>
          <w:sz w:val="24"/>
          <w:szCs w:val="24"/>
          <w:lang w:eastAsia="ru-RU"/>
        </w:rPr>
        <w:t>государственным и муниципальным унитарным предприятием, государственным и муниципальным учреждением;</w:t>
      </w:r>
    </w:p>
    <w:p w14:paraId="214B9179" w14:textId="77777777" w:rsidR="004C3735" w:rsidRPr="00C332DB" w:rsidRDefault="004C3735" w:rsidP="00C332DB">
      <w:pPr>
        <w:spacing w:after="0" w:line="240" w:lineRule="auto"/>
        <w:ind w:firstLine="700"/>
        <w:jc w:val="both"/>
        <w:rPr>
          <w:rFonts w:ascii="Times New Roman" w:eastAsia="Times New Roman" w:hAnsi="Times New Roman" w:cs="Times New Roman"/>
          <w:sz w:val="24"/>
          <w:szCs w:val="24"/>
          <w:lang w:eastAsia="ru-RU"/>
        </w:rPr>
      </w:pPr>
      <w:r w:rsidRPr="00C332DB">
        <w:rPr>
          <w:rFonts w:ascii="Times New Roman" w:eastAsia="Times New Roman" w:hAnsi="Times New Roman" w:cs="Times New Roman"/>
          <w:sz w:val="24"/>
          <w:szCs w:val="24"/>
          <w:lang w:eastAsia="ru-RU"/>
        </w:rPr>
        <w:t>-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6B1885E1" w14:textId="77777777" w:rsidR="004C3735" w:rsidRPr="00C332DB" w:rsidRDefault="004C3735" w:rsidP="00C332DB">
      <w:pPr>
        <w:spacing w:after="0" w:line="240" w:lineRule="auto"/>
        <w:ind w:firstLine="700"/>
        <w:jc w:val="both"/>
        <w:rPr>
          <w:rFonts w:ascii="Times New Roman" w:eastAsia="Times New Roman" w:hAnsi="Times New Roman" w:cs="Times New Roman"/>
          <w:sz w:val="24"/>
          <w:szCs w:val="24"/>
          <w:lang w:eastAsia="ru-RU"/>
        </w:rPr>
      </w:pPr>
      <w:r w:rsidRPr="00C332DB">
        <w:rPr>
          <w:rFonts w:ascii="Times New Roman" w:eastAsia="Times New Roman" w:hAnsi="Times New Roman" w:cs="Times New Roman"/>
          <w:sz w:val="24"/>
          <w:szCs w:val="24"/>
          <w:lang w:eastAsia="ru-RU"/>
        </w:rPr>
        <w:t>-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14:paraId="26D4F38D" w14:textId="77777777" w:rsidR="004C3735" w:rsidRPr="00C332DB" w:rsidRDefault="004C3735" w:rsidP="00C332DB">
      <w:pPr>
        <w:spacing w:after="0" w:line="240" w:lineRule="auto"/>
        <w:ind w:firstLine="700"/>
        <w:jc w:val="both"/>
        <w:rPr>
          <w:rFonts w:ascii="Times New Roman" w:eastAsia="Times New Roman" w:hAnsi="Times New Roman" w:cs="Times New Roman"/>
          <w:sz w:val="24"/>
          <w:szCs w:val="24"/>
          <w:lang w:eastAsia="ru-RU"/>
        </w:rPr>
      </w:pPr>
      <w:r w:rsidRPr="00C332DB">
        <w:rPr>
          <w:rFonts w:ascii="Times New Roman" w:eastAsia="Times New Roman" w:hAnsi="Times New Roman" w:cs="Times New Roman"/>
          <w:sz w:val="24"/>
          <w:szCs w:val="24"/>
          <w:lang w:eastAsia="ru-RU"/>
        </w:rPr>
        <w:t>- юридическим лицом, в отношении которого офшорной компанией или группой лиц, в которую входит офшорная компания, осуществляется контроль.</w:t>
      </w:r>
    </w:p>
    <w:p w14:paraId="52902C2F" w14:textId="2CD2DF84" w:rsidR="004C3735"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5.2. За нарушение сроков внесения денежных средств в счет оплаты Акций в порядке, предусмотренном пунктом 3.3 настоящего Договора, Покупатель уплачивает</w:t>
      </w:r>
      <w:r w:rsidR="00C332DB">
        <w:rPr>
          <w:rFonts w:ascii="Times New Roman" w:hAnsi="Times New Roman" w:cs="Times New Roman"/>
          <w:sz w:val="24"/>
          <w:szCs w:val="24"/>
        </w:rPr>
        <w:t xml:space="preserve"> </w:t>
      </w:r>
      <w:r w:rsidR="00175964" w:rsidRPr="00C332DB">
        <w:rPr>
          <w:rFonts w:ascii="Times New Roman" w:hAnsi="Times New Roman" w:cs="Times New Roman"/>
          <w:sz w:val="24"/>
          <w:szCs w:val="24"/>
        </w:rPr>
        <w:t>Продавцу</w:t>
      </w:r>
      <w:r w:rsidRPr="00C332DB">
        <w:rPr>
          <w:rFonts w:ascii="Times New Roman" w:hAnsi="Times New Roman" w:cs="Times New Roman"/>
          <w:sz w:val="24"/>
          <w:szCs w:val="24"/>
        </w:rPr>
        <w:t xml:space="preserve"> пеню в размере 0,2 % от невнесенной суммы за каждый календарный день просрочки по следующим реквизитам:</w:t>
      </w:r>
    </w:p>
    <w:p w14:paraId="514BC8D4" w14:textId="242698ED" w:rsidR="00F33B6F" w:rsidRPr="00C332DB" w:rsidRDefault="00F33B6F" w:rsidP="00C332DB">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Получатель – Межрегиональное операционное УФК (Федеральное агентство по управлению государственным имуществом, л/с 04951001670);</w:t>
      </w:r>
    </w:p>
    <w:p w14:paraId="61529D9E" w14:textId="77777777"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ИНН 7710723134; КПП 771001001;</w:t>
      </w:r>
    </w:p>
    <w:p w14:paraId="397597A8" w14:textId="7AB5ED59"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Расчетный счет № 40101810500000001901</w:t>
      </w:r>
      <w:r w:rsidR="0099088F">
        <w:rPr>
          <w:rFonts w:ascii="Times New Roman" w:hAnsi="Times New Roman" w:cs="Times New Roman"/>
          <w:sz w:val="24"/>
          <w:szCs w:val="24"/>
        </w:rPr>
        <w:t>;</w:t>
      </w:r>
    </w:p>
    <w:p w14:paraId="6F47D907" w14:textId="77777777"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 xml:space="preserve">Операционный департамент Банка России г. Москва 701; </w:t>
      </w:r>
    </w:p>
    <w:p w14:paraId="325DC8F2" w14:textId="77777777"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БИК 044501002; О</w:t>
      </w:r>
      <w:bookmarkStart w:id="0" w:name="_GoBack"/>
      <w:bookmarkEnd w:id="0"/>
      <w:r w:rsidRPr="00F33B6F">
        <w:rPr>
          <w:rFonts w:ascii="Times New Roman" w:hAnsi="Times New Roman" w:cs="Times New Roman"/>
          <w:sz w:val="24"/>
          <w:szCs w:val="24"/>
        </w:rPr>
        <w:t>КТМО 45382000; УИН 0;</w:t>
      </w:r>
    </w:p>
    <w:p w14:paraId="44AAE507" w14:textId="7C2AC33E" w:rsidR="00F33B6F" w:rsidRDefault="00F33B6F" w:rsidP="00F33B6F">
      <w:pPr>
        <w:spacing w:after="0" w:line="240" w:lineRule="auto"/>
        <w:ind w:firstLine="700"/>
        <w:jc w:val="both"/>
        <w:rPr>
          <w:rFonts w:ascii="Times New Roman" w:hAnsi="Times New Roman" w:cs="Times New Roman"/>
          <w:sz w:val="24"/>
          <w:szCs w:val="24"/>
        </w:rPr>
      </w:pPr>
      <w:r>
        <w:rPr>
          <w:rFonts w:ascii="Times New Roman" w:hAnsi="Times New Roman" w:cs="Times New Roman"/>
          <w:sz w:val="24"/>
          <w:szCs w:val="24"/>
        </w:rPr>
        <w:t xml:space="preserve">КБК </w:t>
      </w:r>
      <w:r w:rsidRPr="00F33B6F">
        <w:rPr>
          <w:rFonts w:ascii="Times New Roman" w:hAnsi="Times New Roman" w:cs="Times New Roman"/>
          <w:b/>
          <w:sz w:val="24"/>
          <w:szCs w:val="24"/>
        </w:rPr>
        <w:t>167 1</w:t>
      </w:r>
      <w:r w:rsidR="00E47CCB">
        <w:rPr>
          <w:rFonts w:ascii="Times New Roman" w:hAnsi="Times New Roman" w:cs="Times New Roman"/>
          <w:b/>
          <w:sz w:val="24"/>
          <w:szCs w:val="24"/>
        </w:rPr>
        <w:t>16 90010 01 6000 140.</w:t>
      </w:r>
    </w:p>
    <w:p w14:paraId="11CE08CE" w14:textId="0F912ADF" w:rsidR="004C3735" w:rsidRPr="00C332DB" w:rsidRDefault="00E47CCB" w:rsidP="00F33B6F">
      <w:pPr>
        <w:spacing w:after="0" w:line="240" w:lineRule="auto"/>
        <w:ind w:firstLine="700"/>
        <w:jc w:val="both"/>
        <w:rPr>
          <w:rFonts w:ascii="Times New Roman" w:hAnsi="Times New Roman" w:cs="Times New Roman"/>
          <w:sz w:val="24"/>
          <w:szCs w:val="24"/>
        </w:rPr>
      </w:pPr>
      <w:r>
        <w:rPr>
          <w:rFonts w:ascii="Times New Roman" w:hAnsi="Times New Roman" w:cs="Times New Roman"/>
          <w:sz w:val="24"/>
          <w:szCs w:val="24"/>
        </w:rPr>
        <w:t xml:space="preserve">5.3. </w:t>
      </w:r>
      <w:r w:rsidR="004C3735" w:rsidRPr="00C332DB">
        <w:rPr>
          <w:rFonts w:ascii="Times New Roman" w:hAnsi="Times New Roman" w:cs="Times New Roman"/>
          <w:sz w:val="24"/>
          <w:szCs w:val="24"/>
        </w:rPr>
        <w:t xml:space="preserve">Просрочка внесения денежных средств в счет оплаты Акций в сумме и сроки, указанные в статье 3 настоящего Договора, не может составлять более </w:t>
      </w:r>
      <w:r w:rsidR="004C3735" w:rsidRPr="00C332DB">
        <w:rPr>
          <w:rFonts w:ascii="Times New Roman" w:eastAsia="Times New Roman" w:hAnsi="Times New Roman" w:cs="Times New Roman"/>
          <w:sz w:val="24"/>
          <w:szCs w:val="24"/>
          <w:lang w:eastAsia="ru-RU"/>
        </w:rPr>
        <w:t>5 (</w:t>
      </w:r>
      <w:r w:rsidR="004C3735" w:rsidRPr="00C332DB">
        <w:rPr>
          <w:rFonts w:ascii="Times New Roman" w:hAnsi="Times New Roman" w:cs="Times New Roman"/>
          <w:sz w:val="24"/>
          <w:szCs w:val="24"/>
        </w:rPr>
        <w:t>пяти</w:t>
      </w:r>
      <w:r w:rsidR="004C3735" w:rsidRPr="00C332DB">
        <w:rPr>
          <w:rFonts w:ascii="Times New Roman" w:eastAsia="Times New Roman" w:hAnsi="Times New Roman" w:cs="Times New Roman"/>
          <w:sz w:val="24"/>
          <w:szCs w:val="24"/>
          <w:lang w:eastAsia="ru-RU"/>
        </w:rPr>
        <w:t>)</w:t>
      </w:r>
      <w:r w:rsidR="004C3735" w:rsidRPr="00C332DB">
        <w:rPr>
          <w:rFonts w:ascii="Times New Roman" w:hAnsi="Times New Roman" w:cs="Times New Roman"/>
          <w:sz w:val="24"/>
          <w:szCs w:val="24"/>
        </w:rPr>
        <w:t xml:space="preserve"> рабочих дней (далее – «допустимая просрочка»). Просрочка свыше </w:t>
      </w:r>
      <w:r w:rsidR="004C3735" w:rsidRPr="00C332DB">
        <w:rPr>
          <w:rFonts w:ascii="Times New Roman" w:eastAsia="Times New Roman" w:hAnsi="Times New Roman" w:cs="Times New Roman"/>
          <w:sz w:val="24"/>
          <w:szCs w:val="24"/>
          <w:lang w:eastAsia="ru-RU"/>
        </w:rPr>
        <w:t>5 (</w:t>
      </w:r>
      <w:r w:rsidR="004C3735" w:rsidRPr="00C332DB">
        <w:rPr>
          <w:rFonts w:ascii="Times New Roman" w:hAnsi="Times New Roman" w:cs="Times New Roman"/>
          <w:sz w:val="24"/>
          <w:szCs w:val="24"/>
        </w:rPr>
        <w:t>пяти</w:t>
      </w:r>
      <w:r w:rsidR="004C3735" w:rsidRPr="00C332DB">
        <w:rPr>
          <w:rFonts w:ascii="Times New Roman" w:eastAsia="Times New Roman" w:hAnsi="Times New Roman" w:cs="Times New Roman"/>
          <w:sz w:val="24"/>
          <w:szCs w:val="24"/>
          <w:lang w:eastAsia="ru-RU"/>
        </w:rPr>
        <w:t>)</w:t>
      </w:r>
      <w:r w:rsidR="004C3735" w:rsidRPr="00C332DB">
        <w:rPr>
          <w:rFonts w:ascii="Times New Roman" w:hAnsi="Times New Roman" w:cs="Times New Roman"/>
          <w:sz w:val="24"/>
          <w:szCs w:val="24"/>
        </w:rPr>
        <w:t xml:space="preserve"> рабочих дней считается отказом Покупателя от исполнения обязательств по оплате Акций, установленных статьей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Акций.</w:t>
      </w:r>
    </w:p>
    <w:p w14:paraId="283472BF" w14:textId="0E05B073" w:rsidR="004C3735" w:rsidRPr="00C332DB" w:rsidRDefault="00E47CCB" w:rsidP="00C332DB">
      <w:pPr>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5.4</w:t>
      </w:r>
      <w:r w:rsidR="004C3735" w:rsidRPr="00C332DB">
        <w:rPr>
          <w:rFonts w:ascii="Times New Roman" w:hAnsi="Times New Roman" w:cs="Times New Roman"/>
          <w:sz w:val="24"/>
          <w:szCs w:val="24"/>
        </w:rPr>
        <w:t xml:space="preserve">. В случае отказа Покупателя от исполнения обязанности по оплате акций, предусмотренной пунктом 3.3 Договора, Покупатель обязан уплатить штраф </w:t>
      </w:r>
      <w:r w:rsidR="00175964" w:rsidRPr="00C332DB">
        <w:rPr>
          <w:rFonts w:ascii="Times New Roman" w:hAnsi="Times New Roman" w:cs="Times New Roman"/>
          <w:sz w:val="24"/>
          <w:szCs w:val="24"/>
        </w:rPr>
        <w:t>Продавцу</w:t>
      </w:r>
      <w:r w:rsidR="004C3735" w:rsidRPr="00C332DB">
        <w:rPr>
          <w:rFonts w:ascii="Times New Roman" w:hAnsi="Times New Roman" w:cs="Times New Roman"/>
          <w:sz w:val="24"/>
          <w:szCs w:val="24"/>
        </w:rPr>
        <w:t xml:space="preserve"> в пятикратном размере внесенного для участия в Аукционе задатка, а именно _______ (</w:t>
      </w:r>
      <w:r w:rsidR="00F33B6F" w:rsidRPr="00F33B6F">
        <w:rPr>
          <w:rFonts w:ascii="Times New Roman" w:hAnsi="Times New Roman" w:cs="Times New Roman"/>
          <w:i/>
          <w:sz w:val="24"/>
          <w:szCs w:val="24"/>
        </w:rPr>
        <w:t>сумма прописью</w:t>
      </w:r>
      <w:r w:rsidR="004C3735" w:rsidRPr="00C332DB">
        <w:rPr>
          <w:rFonts w:ascii="Times New Roman" w:hAnsi="Times New Roman" w:cs="Times New Roman"/>
          <w:sz w:val="24"/>
          <w:szCs w:val="24"/>
        </w:rPr>
        <w:t>) рублей по следующим реквизитам:</w:t>
      </w:r>
    </w:p>
    <w:p w14:paraId="02D175A4" w14:textId="77777777"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 xml:space="preserve">Получатель – Межрегиональное операционное УФК (Федеральное агентство по управлению государственным имуществом, л/с 04951001670); </w:t>
      </w:r>
    </w:p>
    <w:p w14:paraId="389ABF5D" w14:textId="77777777"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ИНН 7710723134; КПП 771001001;</w:t>
      </w:r>
    </w:p>
    <w:p w14:paraId="23AC21C4" w14:textId="305F6E11"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Расчетный счет № 40101810500000001901</w:t>
      </w:r>
      <w:r w:rsidR="0099088F">
        <w:rPr>
          <w:rFonts w:ascii="Times New Roman" w:hAnsi="Times New Roman" w:cs="Times New Roman"/>
          <w:sz w:val="24"/>
          <w:szCs w:val="24"/>
        </w:rPr>
        <w:t>;</w:t>
      </w:r>
    </w:p>
    <w:p w14:paraId="1D98118E" w14:textId="77777777"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 xml:space="preserve">Операционный департамент Банка России г. Москва 701; </w:t>
      </w:r>
    </w:p>
    <w:p w14:paraId="6DE634A6" w14:textId="77777777" w:rsidR="00F33B6F" w:rsidRPr="00F33B6F" w:rsidRDefault="00F33B6F" w:rsidP="00F33B6F">
      <w:pPr>
        <w:spacing w:after="0" w:line="240" w:lineRule="auto"/>
        <w:ind w:firstLine="700"/>
        <w:jc w:val="both"/>
        <w:rPr>
          <w:rFonts w:ascii="Times New Roman" w:hAnsi="Times New Roman" w:cs="Times New Roman"/>
          <w:sz w:val="24"/>
          <w:szCs w:val="24"/>
        </w:rPr>
      </w:pPr>
      <w:r w:rsidRPr="00F33B6F">
        <w:rPr>
          <w:rFonts w:ascii="Times New Roman" w:hAnsi="Times New Roman" w:cs="Times New Roman"/>
          <w:sz w:val="24"/>
          <w:szCs w:val="24"/>
        </w:rPr>
        <w:t>БИК 044501002; ОКТМО 45382000; УИН 0;</w:t>
      </w:r>
    </w:p>
    <w:p w14:paraId="33739D89" w14:textId="4B9C944B" w:rsidR="00F33B6F" w:rsidRDefault="00F33B6F" w:rsidP="00F33B6F">
      <w:pPr>
        <w:spacing w:after="0" w:line="240" w:lineRule="auto"/>
        <w:ind w:firstLine="700"/>
        <w:jc w:val="both"/>
        <w:rPr>
          <w:rFonts w:ascii="Times New Roman" w:hAnsi="Times New Roman" w:cs="Times New Roman"/>
          <w:sz w:val="24"/>
          <w:szCs w:val="24"/>
        </w:rPr>
      </w:pPr>
      <w:r>
        <w:rPr>
          <w:rFonts w:ascii="Times New Roman" w:hAnsi="Times New Roman" w:cs="Times New Roman"/>
          <w:sz w:val="24"/>
          <w:szCs w:val="24"/>
        </w:rPr>
        <w:t xml:space="preserve">КБК </w:t>
      </w:r>
      <w:r w:rsidRPr="00625494">
        <w:rPr>
          <w:rFonts w:ascii="Times New Roman" w:hAnsi="Times New Roman" w:cs="Times New Roman"/>
          <w:b/>
          <w:sz w:val="24"/>
          <w:szCs w:val="24"/>
        </w:rPr>
        <w:t>167 1</w:t>
      </w:r>
      <w:r w:rsidR="00E47CCB" w:rsidRPr="00625494">
        <w:rPr>
          <w:rFonts w:ascii="Times New Roman" w:hAnsi="Times New Roman" w:cs="Times New Roman"/>
          <w:b/>
          <w:sz w:val="24"/>
          <w:szCs w:val="24"/>
        </w:rPr>
        <w:t>16 90010 01 6000 140.</w:t>
      </w:r>
    </w:p>
    <w:p w14:paraId="66FA9459" w14:textId="59917A2B" w:rsidR="004C3735" w:rsidRPr="00C332DB" w:rsidRDefault="00E47CCB" w:rsidP="00F33B6F">
      <w:pPr>
        <w:spacing w:after="0" w:line="240" w:lineRule="auto"/>
        <w:ind w:firstLine="700"/>
        <w:jc w:val="both"/>
        <w:rPr>
          <w:rFonts w:ascii="Times New Roman" w:hAnsi="Times New Roman" w:cs="Times New Roman"/>
          <w:sz w:val="24"/>
          <w:szCs w:val="24"/>
        </w:rPr>
      </w:pPr>
      <w:r>
        <w:rPr>
          <w:rFonts w:ascii="Times New Roman" w:hAnsi="Times New Roman" w:cs="Times New Roman"/>
          <w:sz w:val="24"/>
          <w:szCs w:val="24"/>
        </w:rPr>
        <w:t xml:space="preserve">5.5. </w:t>
      </w:r>
      <w:r w:rsidR="004C3735" w:rsidRPr="00C332DB">
        <w:rPr>
          <w:rFonts w:ascii="Times New Roman" w:hAnsi="Times New Roman" w:cs="Times New Roman"/>
          <w:sz w:val="24"/>
          <w:szCs w:val="24"/>
        </w:rPr>
        <w:t>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 оплаты труда, установленных на дату уплаты штрафа.</w:t>
      </w:r>
    </w:p>
    <w:p w14:paraId="3619FCF1" w14:textId="77777777" w:rsidR="004C3735" w:rsidRPr="00C332DB" w:rsidRDefault="004C3735" w:rsidP="00C332DB">
      <w:pPr>
        <w:spacing w:after="0" w:line="240" w:lineRule="auto"/>
        <w:ind w:firstLine="700"/>
        <w:jc w:val="both"/>
        <w:rPr>
          <w:rFonts w:ascii="Times New Roman" w:hAnsi="Times New Roman" w:cs="Times New Roman"/>
          <w:sz w:val="24"/>
          <w:szCs w:val="24"/>
        </w:rPr>
      </w:pPr>
    </w:p>
    <w:p w14:paraId="1E097588" w14:textId="77777777" w:rsidR="004C3735" w:rsidRPr="00C332DB" w:rsidRDefault="004C3735" w:rsidP="00C332DB">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lastRenderedPageBreak/>
        <w:t>Статья 6. Заключительные положения</w:t>
      </w:r>
    </w:p>
    <w:p w14:paraId="6BEE9CEC"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3C07049E"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6.2. Настоящий Договор вступает в силу с момента его подписания и прекращает свое действие:</w:t>
      </w:r>
    </w:p>
    <w:p w14:paraId="7448F70A"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 исполнением Сторонами своих обязательств по настоящему Договору;</w:t>
      </w:r>
    </w:p>
    <w:p w14:paraId="2E3A2C13"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 в случае, предусмотренном пунктом 5.2. настоящего Договора;</w:t>
      </w:r>
    </w:p>
    <w:p w14:paraId="08B9AF0B"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eastAsia="Times New Roman" w:hAnsi="Times New Roman" w:cs="Times New Roman"/>
          <w:sz w:val="24"/>
          <w:szCs w:val="24"/>
          <w:lang w:eastAsia="ru-RU"/>
        </w:rPr>
        <w:tab/>
      </w:r>
      <w:r w:rsidRPr="00C332DB">
        <w:rPr>
          <w:rFonts w:ascii="Times New Roman" w:hAnsi="Times New Roman" w:cs="Times New Roman"/>
          <w:sz w:val="24"/>
          <w:szCs w:val="24"/>
        </w:rPr>
        <w:t>- по иным основаниям, предусмотренным действующим законодательством</w:t>
      </w:r>
      <w:r w:rsidRPr="00C332DB">
        <w:rPr>
          <w:rFonts w:ascii="Times New Roman" w:eastAsia="Times New Roman" w:hAnsi="Times New Roman" w:cs="Times New Roman"/>
          <w:sz w:val="24"/>
          <w:szCs w:val="24"/>
          <w:lang w:eastAsia="ru-RU"/>
        </w:rPr>
        <w:t xml:space="preserve"> Российской Федерации</w:t>
      </w:r>
      <w:r w:rsidRPr="00C332DB">
        <w:rPr>
          <w:rFonts w:ascii="Times New Roman" w:hAnsi="Times New Roman" w:cs="Times New Roman"/>
          <w:sz w:val="24"/>
          <w:szCs w:val="24"/>
        </w:rPr>
        <w:t>.</w:t>
      </w:r>
    </w:p>
    <w:p w14:paraId="567D002D" w14:textId="77777777" w:rsidR="004C3735" w:rsidRPr="00C332DB" w:rsidRDefault="004C3735" w:rsidP="00C332DB">
      <w:pPr>
        <w:spacing w:after="0" w:line="240" w:lineRule="auto"/>
        <w:ind w:firstLine="700"/>
        <w:jc w:val="both"/>
        <w:rPr>
          <w:rFonts w:ascii="Times New Roman" w:hAnsi="Times New Roman" w:cs="Times New Roman"/>
          <w:sz w:val="24"/>
          <w:szCs w:val="24"/>
        </w:rPr>
      </w:pPr>
      <w:r w:rsidRPr="00C332DB">
        <w:rPr>
          <w:rFonts w:ascii="Times New Roman" w:hAnsi="Times New Roman" w:cs="Times New Roman"/>
          <w:sz w:val="24"/>
          <w:szCs w:val="24"/>
        </w:rPr>
        <w:t>6.3. Споры, возникающие между Сторонами в ходе исполнения настоящего Договора, рассматриваются в установленном действующим законодательством Российской Федерации порядке.</w:t>
      </w:r>
    </w:p>
    <w:p w14:paraId="147CAD9F" w14:textId="1096E899" w:rsidR="004C3735" w:rsidRPr="00C332DB" w:rsidRDefault="004C3735" w:rsidP="00C332DB">
      <w:pPr>
        <w:autoSpaceDE w:val="0"/>
        <w:autoSpaceDN w:val="0"/>
        <w:adjustRightInd w:val="0"/>
        <w:spacing w:after="0"/>
        <w:ind w:firstLine="720"/>
        <w:jc w:val="both"/>
        <w:rPr>
          <w:rFonts w:ascii="Times New Roman" w:hAnsi="Times New Roman" w:cs="Times New Roman"/>
          <w:sz w:val="24"/>
          <w:szCs w:val="24"/>
        </w:rPr>
      </w:pPr>
      <w:r w:rsidRPr="00C332DB">
        <w:rPr>
          <w:rFonts w:ascii="Times New Roman" w:hAnsi="Times New Roman" w:cs="Times New Roman"/>
          <w:sz w:val="24"/>
          <w:szCs w:val="24"/>
        </w:rPr>
        <w:t xml:space="preserve">6.4. Настоящий Договор составлен в </w:t>
      </w:r>
      <w:r w:rsidR="00175964" w:rsidRPr="00C332DB">
        <w:rPr>
          <w:rFonts w:ascii="Times New Roman" w:hAnsi="Times New Roman" w:cs="Times New Roman"/>
          <w:sz w:val="24"/>
          <w:szCs w:val="24"/>
        </w:rPr>
        <w:t>трех</w:t>
      </w:r>
      <w:r w:rsidRPr="00C332DB">
        <w:rPr>
          <w:rFonts w:ascii="Times New Roman" w:hAnsi="Times New Roman" w:cs="Times New Roman"/>
          <w:sz w:val="24"/>
          <w:szCs w:val="24"/>
        </w:rPr>
        <w:t xml:space="preserve"> подлинных экземплярах, </w:t>
      </w:r>
      <w:r w:rsidR="00175964" w:rsidRPr="00C332DB">
        <w:rPr>
          <w:rFonts w:ascii="Times New Roman" w:hAnsi="Times New Roman" w:cs="Times New Roman"/>
          <w:sz w:val="24"/>
          <w:szCs w:val="24"/>
        </w:rPr>
        <w:t>два</w:t>
      </w:r>
      <w:r w:rsidRPr="00C332DB">
        <w:rPr>
          <w:rFonts w:ascii="Times New Roman" w:hAnsi="Times New Roman" w:cs="Times New Roman"/>
          <w:sz w:val="24"/>
          <w:szCs w:val="24"/>
        </w:rPr>
        <w:t xml:space="preserve"> из которых остаются у Продавца, а один – у Покупателя.</w:t>
      </w:r>
    </w:p>
    <w:p w14:paraId="0E1D5620" w14:textId="77777777" w:rsidR="004C3735" w:rsidRPr="00C332DB" w:rsidRDefault="004C3735" w:rsidP="00EA7DAE">
      <w:pPr>
        <w:spacing w:after="0" w:line="240" w:lineRule="auto"/>
        <w:jc w:val="center"/>
        <w:rPr>
          <w:rFonts w:ascii="Times New Roman" w:hAnsi="Times New Roman" w:cs="Times New Roman"/>
          <w:b/>
          <w:sz w:val="24"/>
          <w:szCs w:val="24"/>
        </w:rPr>
      </w:pPr>
      <w:r w:rsidRPr="00C332DB">
        <w:rPr>
          <w:rFonts w:ascii="Times New Roman" w:hAnsi="Times New Roman" w:cs="Times New Roman"/>
          <w:b/>
          <w:sz w:val="24"/>
          <w:szCs w:val="24"/>
        </w:rPr>
        <w:t>Статья 7. Реквизиты Сторон</w:t>
      </w:r>
    </w:p>
    <w:tbl>
      <w:tblPr>
        <w:tblW w:w="9356" w:type="dxa"/>
        <w:tblInd w:w="108" w:type="dxa"/>
        <w:tblLayout w:type="fixed"/>
        <w:tblLook w:val="0000" w:firstRow="0" w:lastRow="0" w:firstColumn="0" w:lastColumn="0" w:noHBand="0" w:noVBand="0"/>
      </w:tblPr>
      <w:tblGrid>
        <w:gridCol w:w="4536"/>
        <w:gridCol w:w="4820"/>
      </w:tblGrid>
      <w:tr w:rsidR="004C3735" w:rsidRPr="00C332DB" w14:paraId="39C670FB" w14:textId="77777777" w:rsidTr="00EA7DAE">
        <w:tc>
          <w:tcPr>
            <w:tcW w:w="4536" w:type="dxa"/>
          </w:tcPr>
          <w:p w14:paraId="167DC74B" w14:textId="65835C37" w:rsidR="004C3735" w:rsidRPr="00C332DB" w:rsidRDefault="004C3735" w:rsidP="00EA7DAE">
            <w:pPr>
              <w:autoSpaceDE w:val="0"/>
              <w:autoSpaceDN w:val="0"/>
              <w:adjustRightInd w:val="0"/>
              <w:spacing w:before="120" w:after="120" w:line="240" w:lineRule="auto"/>
              <w:outlineLvl w:val="1"/>
              <w:rPr>
                <w:rFonts w:ascii="Times New Roman" w:hAnsi="Times New Roman" w:cs="Times New Roman"/>
                <w:b/>
                <w:sz w:val="24"/>
                <w:szCs w:val="24"/>
              </w:rPr>
            </w:pPr>
            <w:r w:rsidRPr="00C332DB">
              <w:rPr>
                <w:rFonts w:ascii="Times New Roman" w:hAnsi="Times New Roman" w:cs="Times New Roman"/>
                <w:b/>
                <w:sz w:val="24"/>
                <w:szCs w:val="24"/>
              </w:rPr>
              <w:t xml:space="preserve">               </w:t>
            </w:r>
            <w:proofErr w:type="spellStart"/>
            <w:r w:rsidRPr="00C332DB">
              <w:rPr>
                <w:rFonts w:ascii="Times New Roman" w:hAnsi="Times New Roman" w:cs="Times New Roman"/>
                <w:b/>
                <w:sz w:val="24"/>
                <w:szCs w:val="24"/>
                <w:lang w:val="en-US"/>
              </w:rPr>
              <w:t>Продавец</w:t>
            </w:r>
            <w:proofErr w:type="spellEnd"/>
          </w:p>
          <w:p w14:paraId="72534E87" w14:textId="77777777" w:rsidR="004C3735" w:rsidRPr="00C332DB" w:rsidRDefault="004C3735" w:rsidP="00EA7DAE">
            <w:pPr>
              <w:autoSpaceDE w:val="0"/>
              <w:autoSpaceDN w:val="0"/>
              <w:adjustRightInd w:val="0"/>
              <w:spacing w:before="120" w:after="120" w:line="240" w:lineRule="auto"/>
              <w:outlineLvl w:val="1"/>
              <w:rPr>
                <w:rFonts w:ascii="Times New Roman" w:hAnsi="Times New Roman" w:cs="Times New Roman"/>
                <w:b/>
                <w:sz w:val="24"/>
                <w:szCs w:val="24"/>
              </w:rPr>
            </w:pPr>
            <w:r w:rsidRPr="00C332DB">
              <w:rPr>
                <w:rFonts w:ascii="Times New Roman" w:hAnsi="Times New Roman" w:cs="Times New Roman"/>
                <w:b/>
                <w:sz w:val="24"/>
                <w:szCs w:val="24"/>
              </w:rPr>
              <w:t>_______________________</w:t>
            </w:r>
          </w:p>
        </w:tc>
        <w:tc>
          <w:tcPr>
            <w:tcW w:w="4820" w:type="dxa"/>
          </w:tcPr>
          <w:p w14:paraId="00F8796C" w14:textId="77777777" w:rsidR="004C3735" w:rsidRPr="00C332DB" w:rsidRDefault="004C3735" w:rsidP="00EA7DAE">
            <w:pPr>
              <w:autoSpaceDE w:val="0"/>
              <w:autoSpaceDN w:val="0"/>
              <w:adjustRightInd w:val="0"/>
              <w:spacing w:before="120" w:after="120" w:line="240" w:lineRule="auto"/>
              <w:outlineLvl w:val="1"/>
              <w:rPr>
                <w:rFonts w:ascii="Times New Roman" w:hAnsi="Times New Roman" w:cs="Times New Roman"/>
                <w:b/>
                <w:sz w:val="24"/>
                <w:szCs w:val="24"/>
              </w:rPr>
            </w:pPr>
            <w:r w:rsidRPr="00C332DB">
              <w:rPr>
                <w:rFonts w:ascii="Times New Roman" w:hAnsi="Times New Roman" w:cs="Times New Roman"/>
                <w:b/>
                <w:sz w:val="24"/>
                <w:szCs w:val="24"/>
              </w:rPr>
              <w:t xml:space="preserve">                             </w:t>
            </w:r>
            <w:r w:rsidRPr="00C332DB">
              <w:rPr>
                <w:rFonts w:ascii="Times New Roman" w:hAnsi="Times New Roman" w:cs="Times New Roman"/>
                <w:b/>
                <w:sz w:val="24"/>
                <w:szCs w:val="24"/>
                <w:lang w:val="en-US"/>
              </w:rPr>
              <w:t>П</w:t>
            </w:r>
            <w:proofErr w:type="spellStart"/>
            <w:r w:rsidRPr="00C332DB">
              <w:rPr>
                <w:rFonts w:ascii="Times New Roman" w:hAnsi="Times New Roman" w:cs="Times New Roman"/>
                <w:b/>
                <w:sz w:val="24"/>
                <w:szCs w:val="24"/>
              </w:rPr>
              <w:t>окупатель</w:t>
            </w:r>
            <w:proofErr w:type="spellEnd"/>
          </w:p>
          <w:p w14:paraId="5756D8C2" w14:textId="77777777" w:rsidR="004C3735" w:rsidRPr="00C332DB" w:rsidRDefault="004C3735" w:rsidP="00EA7DAE">
            <w:pPr>
              <w:autoSpaceDE w:val="0"/>
              <w:autoSpaceDN w:val="0"/>
              <w:adjustRightInd w:val="0"/>
              <w:spacing w:before="120" w:after="120" w:line="240" w:lineRule="auto"/>
              <w:outlineLvl w:val="1"/>
              <w:rPr>
                <w:rFonts w:ascii="Times New Roman" w:hAnsi="Times New Roman" w:cs="Times New Roman"/>
                <w:b/>
                <w:sz w:val="24"/>
                <w:szCs w:val="24"/>
              </w:rPr>
            </w:pPr>
            <w:r w:rsidRPr="00C332DB">
              <w:rPr>
                <w:rFonts w:ascii="Times New Roman" w:hAnsi="Times New Roman" w:cs="Times New Roman"/>
                <w:b/>
                <w:sz w:val="24"/>
                <w:szCs w:val="24"/>
              </w:rPr>
              <w:t>_______________________________</w:t>
            </w:r>
          </w:p>
        </w:tc>
      </w:tr>
      <w:tr w:rsidR="004C3735" w:rsidRPr="00C332DB" w14:paraId="05A5B4BA" w14:textId="77777777" w:rsidTr="00EA7DAE">
        <w:trPr>
          <w:trHeight w:val="699"/>
        </w:trPr>
        <w:tc>
          <w:tcPr>
            <w:tcW w:w="4536" w:type="dxa"/>
          </w:tcPr>
          <w:p w14:paraId="0CE91EB6" w14:textId="77777777" w:rsidR="004C3735" w:rsidRPr="00C332DB" w:rsidRDefault="004C3735" w:rsidP="00EA7DAE">
            <w:pPr>
              <w:spacing w:after="0" w:line="240" w:lineRule="auto"/>
              <w:rPr>
                <w:rFonts w:ascii="Times New Roman" w:hAnsi="Times New Roman" w:cs="Times New Roman"/>
                <w:sz w:val="24"/>
                <w:szCs w:val="24"/>
              </w:rPr>
            </w:pPr>
          </w:p>
        </w:tc>
        <w:tc>
          <w:tcPr>
            <w:tcW w:w="4820" w:type="dxa"/>
          </w:tcPr>
          <w:p w14:paraId="664BD134" w14:textId="77777777" w:rsidR="004C3735" w:rsidRPr="00C332DB" w:rsidRDefault="004C3735" w:rsidP="00EA7DAE">
            <w:pPr>
              <w:autoSpaceDE w:val="0"/>
              <w:autoSpaceDN w:val="0"/>
              <w:adjustRightInd w:val="0"/>
              <w:spacing w:after="0" w:line="240" w:lineRule="auto"/>
              <w:jc w:val="both"/>
              <w:rPr>
                <w:rFonts w:ascii="Times New Roman" w:hAnsi="Times New Roman" w:cs="Times New Roman"/>
                <w:b/>
                <w:sz w:val="24"/>
                <w:szCs w:val="24"/>
              </w:rPr>
            </w:pPr>
          </w:p>
        </w:tc>
      </w:tr>
    </w:tbl>
    <w:p w14:paraId="4112E836" w14:textId="77777777" w:rsidR="004C3735" w:rsidRPr="00C332DB" w:rsidRDefault="004C3735" w:rsidP="00EA7DAE">
      <w:pPr>
        <w:autoSpaceDE w:val="0"/>
        <w:autoSpaceDN w:val="0"/>
        <w:adjustRightInd w:val="0"/>
        <w:spacing w:before="120" w:after="120" w:line="240" w:lineRule="auto"/>
        <w:jc w:val="center"/>
        <w:outlineLvl w:val="1"/>
        <w:rPr>
          <w:rFonts w:ascii="Times New Roman" w:hAnsi="Times New Roman" w:cs="Times New Roman"/>
          <w:b/>
          <w:sz w:val="24"/>
          <w:szCs w:val="24"/>
        </w:rPr>
      </w:pPr>
      <w:r w:rsidRPr="00C332DB">
        <w:rPr>
          <w:rFonts w:ascii="Times New Roman" w:hAnsi="Times New Roman" w:cs="Times New Roman"/>
          <w:b/>
          <w:sz w:val="24"/>
          <w:szCs w:val="24"/>
        </w:rPr>
        <w:t>Подписи Сторон</w:t>
      </w:r>
    </w:p>
    <w:p w14:paraId="0D6332A4" w14:textId="77777777" w:rsidR="004C3735" w:rsidRPr="00C332DB" w:rsidRDefault="004C3735" w:rsidP="004C3735">
      <w:pPr>
        <w:autoSpaceDE w:val="0"/>
        <w:autoSpaceDN w:val="0"/>
        <w:adjustRightInd w:val="0"/>
        <w:spacing w:after="0" w:line="240" w:lineRule="auto"/>
        <w:rPr>
          <w:rFonts w:ascii="Times New Roman" w:eastAsia="Times New Roman" w:hAnsi="Times New Roman" w:cs="Times New Roman"/>
          <w:sz w:val="24"/>
          <w:szCs w:val="24"/>
          <w:lang w:eastAsia="ru-RU"/>
        </w:rPr>
      </w:pPr>
    </w:p>
    <w:p w14:paraId="319A7AF2" w14:textId="77777777" w:rsidR="004C3735" w:rsidRPr="00C332DB" w:rsidRDefault="004C3735" w:rsidP="00EA7DAE">
      <w:pPr>
        <w:autoSpaceDE w:val="0"/>
        <w:autoSpaceDN w:val="0"/>
        <w:adjustRightInd w:val="0"/>
        <w:spacing w:after="0" w:line="240" w:lineRule="auto"/>
        <w:rPr>
          <w:rFonts w:ascii="Times New Roman" w:hAnsi="Times New Roman" w:cs="Times New Roman"/>
          <w:b/>
          <w:sz w:val="24"/>
          <w:szCs w:val="24"/>
        </w:rPr>
      </w:pPr>
      <w:r w:rsidRPr="00C332DB">
        <w:rPr>
          <w:rFonts w:ascii="Times New Roman" w:eastAsia="Times New Roman" w:hAnsi="Times New Roman" w:cs="Times New Roman"/>
          <w:b/>
          <w:sz w:val="24"/>
          <w:szCs w:val="24"/>
          <w:lang w:eastAsia="ru-RU"/>
        </w:rPr>
        <w:t xml:space="preserve">                               </w:t>
      </w:r>
      <w:r w:rsidRPr="00C332DB">
        <w:rPr>
          <w:rFonts w:ascii="Times New Roman" w:hAnsi="Times New Roman" w:cs="Times New Roman"/>
          <w:b/>
          <w:sz w:val="24"/>
          <w:szCs w:val="24"/>
        </w:rPr>
        <w:t xml:space="preserve">Продавец                                                  </w:t>
      </w:r>
      <w:r w:rsidRPr="00C332DB">
        <w:rPr>
          <w:rFonts w:ascii="Times New Roman" w:eastAsia="Times New Roman" w:hAnsi="Times New Roman" w:cs="Times New Roman"/>
          <w:b/>
          <w:sz w:val="24"/>
          <w:szCs w:val="24"/>
          <w:lang w:eastAsia="ru-RU"/>
        </w:rPr>
        <w:t xml:space="preserve">            </w:t>
      </w:r>
      <w:r w:rsidRPr="00C332DB">
        <w:rPr>
          <w:rFonts w:ascii="Times New Roman" w:hAnsi="Times New Roman" w:cs="Times New Roman"/>
          <w:b/>
          <w:sz w:val="24"/>
          <w:szCs w:val="24"/>
        </w:rPr>
        <w:t>Покупатель</w:t>
      </w:r>
    </w:p>
    <w:p w14:paraId="0E6B66B1" w14:textId="77777777" w:rsidR="004C3735" w:rsidRPr="00C332DB" w:rsidRDefault="004C3735" w:rsidP="00EA7DAE">
      <w:pPr>
        <w:autoSpaceDE w:val="0"/>
        <w:autoSpaceDN w:val="0"/>
        <w:adjustRightInd w:val="0"/>
        <w:spacing w:after="0" w:line="240" w:lineRule="auto"/>
        <w:ind w:left="284" w:hanging="284"/>
        <w:jc w:val="both"/>
        <w:rPr>
          <w:rFonts w:ascii="Times New Roman" w:hAnsi="Times New Roman" w:cs="Times New Roman"/>
          <w:sz w:val="24"/>
          <w:szCs w:val="24"/>
        </w:rPr>
      </w:pPr>
    </w:p>
    <w:p w14:paraId="494F406F" w14:textId="7B75A5D5" w:rsidR="004C3735" w:rsidRPr="00C332DB" w:rsidRDefault="004C3735" w:rsidP="004C3735">
      <w:pPr>
        <w:spacing w:after="120" w:line="240" w:lineRule="auto"/>
        <w:ind w:firstLine="700"/>
        <w:jc w:val="both"/>
        <w:rPr>
          <w:rFonts w:ascii="Times New Roman" w:eastAsia="Times New Roman" w:hAnsi="Times New Roman" w:cs="Times New Roman"/>
          <w:sz w:val="24"/>
          <w:szCs w:val="24"/>
          <w:lang w:eastAsia="ru-RU"/>
        </w:rPr>
      </w:pPr>
      <w:r w:rsidRPr="00C332DB">
        <w:rPr>
          <w:rFonts w:ascii="Times New Roman" w:eastAsia="Times New Roman" w:hAnsi="Times New Roman" w:cs="Times New Roman"/>
          <w:sz w:val="24"/>
          <w:szCs w:val="24"/>
          <w:lang w:eastAsia="ru-RU"/>
        </w:rPr>
        <w:t>_______________________________                                  ____________________________</w:t>
      </w:r>
    </w:p>
    <w:p w14:paraId="0067BBA5" w14:textId="77777777" w:rsidR="004C3735" w:rsidRPr="00C332DB" w:rsidRDefault="004C3735" w:rsidP="004C3735">
      <w:pPr>
        <w:rPr>
          <w:rFonts w:ascii="Times New Roman" w:eastAsia="Times New Roman" w:hAnsi="Times New Roman" w:cs="Times New Roman"/>
          <w:sz w:val="24"/>
          <w:szCs w:val="24"/>
          <w:lang w:eastAsia="ru-RU"/>
        </w:rPr>
      </w:pPr>
      <w:r w:rsidRPr="00C332DB">
        <w:rPr>
          <w:rFonts w:ascii="Times New Roman" w:eastAsia="Times New Roman" w:hAnsi="Times New Roman" w:cs="Times New Roman"/>
          <w:sz w:val="24"/>
          <w:szCs w:val="24"/>
          <w:lang w:eastAsia="ru-RU"/>
        </w:rPr>
        <w:br w:type="page"/>
      </w:r>
    </w:p>
    <w:p w14:paraId="269649D6" w14:textId="77777777" w:rsidR="006D6563" w:rsidRPr="008F6DAA" w:rsidRDefault="006D6563" w:rsidP="008F6DAA"/>
    <w:sectPr w:rsidR="006D6563" w:rsidRPr="008F6DAA" w:rsidSect="00C332DB">
      <w:headerReference w:type="even" r:id="rId8"/>
      <w:headerReference w:type="default" r:id="rId9"/>
      <w:footerReference w:type="default" r:id="rId10"/>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5D05A" w14:textId="77777777" w:rsidR="00EA7DAE" w:rsidRDefault="00EA7DAE" w:rsidP="00EA7DAE">
      <w:pPr>
        <w:spacing w:after="0" w:line="240" w:lineRule="auto"/>
      </w:pPr>
      <w:r>
        <w:separator/>
      </w:r>
    </w:p>
  </w:endnote>
  <w:endnote w:type="continuationSeparator" w:id="0">
    <w:p w14:paraId="0CD08521" w14:textId="77777777" w:rsidR="00EA7DAE" w:rsidRDefault="00EA7DAE" w:rsidP="00EA7DAE">
      <w:pPr>
        <w:spacing w:after="0" w:line="240" w:lineRule="auto"/>
      </w:pPr>
      <w:r>
        <w:continuationSeparator/>
      </w:r>
    </w:p>
  </w:endnote>
  <w:endnote w:type="continuationNotice" w:id="1">
    <w:p w14:paraId="54C8A296" w14:textId="77777777" w:rsidR="00EA7DAE" w:rsidRDefault="00EA7DAE" w:rsidP="00EA7D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396D9" w14:textId="77777777" w:rsidR="00EA7DAE" w:rsidRDefault="00EA7DAE">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D1231" w14:textId="77777777" w:rsidR="00EA7DAE" w:rsidRDefault="00EA7DAE" w:rsidP="00EA7DAE">
      <w:pPr>
        <w:spacing w:after="0" w:line="240" w:lineRule="auto"/>
      </w:pPr>
      <w:r>
        <w:separator/>
      </w:r>
    </w:p>
  </w:footnote>
  <w:footnote w:type="continuationSeparator" w:id="0">
    <w:p w14:paraId="5804677D" w14:textId="77777777" w:rsidR="00EA7DAE" w:rsidRDefault="00EA7DAE" w:rsidP="00EA7DAE">
      <w:pPr>
        <w:spacing w:after="0" w:line="240" w:lineRule="auto"/>
      </w:pPr>
      <w:r>
        <w:continuationSeparator/>
      </w:r>
    </w:p>
  </w:footnote>
  <w:footnote w:type="continuationNotice" w:id="1">
    <w:p w14:paraId="4A9054AE" w14:textId="77777777" w:rsidR="00EA7DAE" w:rsidRDefault="00EA7DAE" w:rsidP="00EA7DA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11353" w14:textId="77777777" w:rsidR="00EA7DAE" w:rsidRDefault="00EA7DA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DE2C8" w14:textId="77777777" w:rsidR="00EA7DAE" w:rsidRDefault="00EA7DA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0355"/>
    <w:multiLevelType w:val="hybridMultilevel"/>
    <w:tmpl w:val="65EA1C78"/>
    <w:lvl w:ilvl="0" w:tplc="6826D3FE">
      <w:start w:val="1"/>
      <w:numFmt w:val="decimal"/>
      <w:lvlText w:val="%1."/>
      <w:lvlJc w:val="left"/>
      <w:pPr>
        <w:tabs>
          <w:tab w:val="num" w:pos="360"/>
        </w:tabs>
        <w:ind w:left="360" w:hanging="360"/>
      </w:pPr>
      <w:rPr>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0AD0B37"/>
    <w:multiLevelType w:val="hybridMultilevel"/>
    <w:tmpl w:val="D95AFF9A"/>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0DA6170"/>
    <w:multiLevelType w:val="singleLevel"/>
    <w:tmpl w:val="398ADCEC"/>
    <w:lvl w:ilvl="0">
      <w:start w:val="2"/>
      <w:numFmt w:val="bullet"/>
      <w:lvlText w:val="-"/>
      <w:lvlJc w:val="left"/>
      <w:pPr>
        <w:tabs>
          <w:tab w:val="num" w:pos="360"/>
        </w:tabs>
        <w:ind w:left="360" w:hanging="360"/>
      </w:pPr>
      <w:rPr>
        <w:rFonts w:hint="default"/>
      </w:rPr>
    </w:lvl>
  </w:abstractNum>
  <w:abstractNum w:abstractNumId="3" w15:restartNumberingAfterBreak="0">
    <w:nsid w:val="048103E1"/>
    <w:multiLevelType w:val="singleLevel"/>
    <w:tmpl w:val="E82EEF2C"/>
    <w:lvl w:ilvl="0">
      <w:start w:val="1"/>
      <w:numFmt w:val="decimal"/>
      <w:lvlText w:val="%1."/>
      <w:lvlJc w:val="left"/>
      <w:pPr>
        <w:tabs>
          <w:tab w:val="num" w:pos="360"/>
        </w:tabs>
        <w:ind w:left="360" w:hanging="360"/>
      </w:pPr>
      <w:rPr>
        <w:rFonts w:hint="default"/>
      </w:rPr>
    </w:lvl>
  </w:abstractNum>
  <w:abstractNum w:abstractNumId="4" w15:restartNumberingAfterBreak="0">
    <w:nsid w:val="09F06618"/>
    <w:multiLevelType w:val="hybridMultilevel"/>
    <w:tmpl w:val="C0505156"/>
    <w:lvl w:ilvl="0" w:tplc="398ADCEC">
      <w:start w:val="5"/>
      <w:numFmt w:val="bullet"/>
      <w:lvlText w:val="-"/>
      <w:lvlJc w:val="left"/>
      <w:pPr>
        <w:ind w:left="833" w:hanging="360"/>
      </w:pPr>
      <w:rPr>
        <w:rFonts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5" w15:restartNumberingAfterBreak="0">
    <w:nsid w:val="150A4309"/>
    <w:multiLevelType w:val="hybridMultilevel"/>
    <w:tmpl w:val="DFBE39EC"/>
    <w:lvl w:ilvl="0" w:tplc="3E5A544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D608E6"/>
    <w:multiLevelType w:val="hybridMultilevel"/>
    <w:tmpl w:val="74A68022"/>
    <w:lvl w:ilvl="0" w:tplc="6E46D10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7F44586"/>
    <w:multiLevelType w:val="singleLevel"/>
    <w:tmpl w:val="B136019A"/>
    <w:lvl w:ilvl="0">
      <w:start w:val="1"/>
      <w:numFmt w:val="upperRoman"/>
      <w:lvlText w:val="%1."/>
      <w:lvlJc w:val="left"/>
      <w:pPr>
        <w:tabs>
          <w:tab w:val="num" w:pos="720"/>
        </w:tabs>
        <w:ind w:left="0" w:firstLine="0"/>
      </w:pPr>
      <w:rPr>
        <w:spacing w:val="0"/>
      </w:rPr>
    </w:lvl>
  </w:abstractNum>
  <w:abstractNum w:abstractNumId="8" w15:restartNumberingAfterBreak="0">
    <w:nsid w:val="392F7662"/>
    <w:multiLevelType w:val="hybridMultilevel"/>
    <w:tmpl w:val="1644A6F2"/>
    <w:lvl w:ilvl="0" w:tplc="26C6F7E4">
      <w:start w:val="3"/>
      <w:numFmt w:val="upperRoman"/>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451E8F"/>
    <w:multiLevelType w:val="singleLevel"/>
    <w:tmpl w:val="387E97AE"/>
    <w:lvl w:ilvl="0">
      <w:start w:val="7"/>
      <w:numFmt w:val="decimal"/>
      <w:lvlText w:val="%1."/>
      <w:legacy w:legacy="1" w:legacySpace="0" w:legacyIndent="187"/>
      <w:lvlJc w:val="left"/>
      <w:rPr>
        <w:rFonts w:ascii="Arial" w:hAnsi="Arial" w:cs="Arial" w:hint="default"/>
        <w:b/>
      </w:rPr>
    </w:lvl>
  </w:abstractNum>
  <w:abstractNum w:abstractNumId="10" w15:restartNumberingAfterBreak="0">
    <w:nsid w:val="3C2C1CB0"/>
    <w:multiLevelType w:val="hybridMultilevel"/>
    <w:tmpl w:val="B51A4D0C"/>
    <w:lvl w:ilvl="0" w:tplc="F1A26A98">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31E1909"/>
    <w:multiLevelType w:val="hybridMultilevel"/>
    <w:tmpl w:val="FAB81F8C"/>
    <w:lvl w:ilvl="0" w:tplc="A070836A">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43362102"/>
    <w:multiLevelType w:val="hybridMultilevel"/>
    <w:tmpl w:val="114AB784"/>
    <w:lvl w:ilvl="0" w:tplc="398ADCEC">
      <w:start w:val="5"/>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49CF3FD1"/>
    <w:multiLevelType w:val="hybridMultilevel"/>
    <w:tmpl w:val="F52E9E56"/>
    <w:lvl w:ilvl="0" w:tplc="C55499B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E3319"/>
    <w:multiLevelType w:val="hybridMultilevel"/>
    <w:tmpl w:val="F42016AE"/>
    <w:lvl w:ilvl="0" w:tplc="AFA4CFD0">
      <w:start w:val="1"/>
      <w:numFmt w:val="decimal"/>
      <w:lvlText w:val="%1."/>
      <w:lvlJc w:val="left"/>
      <w:pPr>
        <w:tabs>
          <w:tab w:val="num" w:pos="1558"/>
        </w:tabs>
        <w:ind w:left="1558" w:hanging="99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5" w15:restartNumberingAfterBreak="0">
    <w:nsid w:val="6137436E"/>
    <w:multiLevelType w:val="singleLevel"/>
    <w:tmpl w:val="290C0CE6"/>
    <w:lvl w:ilvl="0">
      <w:start w:val="11"/>
      <w:numFmt w:val="bullet"/>
      <w:lvlText w:val="-"/>
      <w:lvlJc w:val="left"/>
      <w:pPr>
        <w:tabs>
          <w:tab w:val="num" w:pos="1080"/>
        </w:tabs>
        <w:ind w:left="1080" w:hanging="360"/>
      </w:pPr>
      <w:rPr>
        <w:rFonts w:hint="default"/>
      </w:rPr>
    </w:lvl>
  </w:abstractNum>
  <w:abstractNum w:abstractNumId="16" w15:restartNumberingAfterBreak="0">
    <w:nsid w:val="65B46F4A"/>
    <w:multiLevelType w:val="hybridMultilevel"/>
    <w:tmpl w:val="51F6A456"/>
    <w:lvl w:ilvl="0" w:tplc="015229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60F262A"/>
    <w:multiLevelType w:val="singleLevel"/>
    <w:tmpl w:val="398ADCEC"/>
    <w:lvl w:ilvl="0">
      <w:start w:val="5"/>
      <w:numFmt w:val="bullet"/>
      <w:lvlText w:val="-"/>
      <w:lvlJc w:val="left"/>
      <w:pPr>
        <w:tabs>
          <w:tab w:val="num" w:pos="360"/>
        </w:tabs>
        <w:ind w:left="360" w:hanging="360"/>
      </w:pPr>
      <w:rPr>
        <w:rFonts w:hint="default"/>
      </w:rPr>
    </w:lvl>
  </w:abstractNum>
  <w:abstractNum w:abstractNumId="18" w15:restartNumberingAfterBreak="0">
    <w:nsid w:val="780D5CD7"/>
    <w:multiLevelType w:val="hybridMultilevel"/>
    <w:tmpl w:val="00B09BB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7A0F63FE"/>
    <w:multiLevelType w:val="singleLevel"/>
    <w:tmpl w:val="F7D2EA46"/>
    <w:lvl w:ilvl="0">
      <w:start w:val="3"/>
      <w:numFmt w:val="upperRoman"/>
      <w:pStyle w:val="1"/>
      <w:lvlText w:val="%1."/>
      <w:lvlJc w:val="left"/>
      <w:pPr>
        <w:tabs>
          <w:tab w:val="num" w:pos="720"/>
        </w:tabs>
        <w:ind w:left="0" w:firstLine="0"/>
      </w:pPr>
      <w:rPr>
        <w:spacing w:val="0"/>
      </w:rPr>
    </w:lvl>
  </w:abstractNum>
  <w:abstractNum w:abstractNumId="20" w15:restartNumberingAfterBreak="0">
    <w:nsid w:val="7D3D707A"/>
    <w:multiLevelType w:val="singleLevel"/>
    <w:tmpl w:val="18F846B0"/>
    <w:lvl w:ilvl="0">
      <w:start w:val="1"/>
      <w:numFmt w:val="decimal"/>
      <w:lvlText w:val="%1."/>
      <w:lvlJc w:val="left"/>
      <w:pPr>
        <w:tabs>
          <w:tab w:val="num" w:pos="1080"/>
        </w:tabs>
        <w:ind w:left="0" w:firstLine="720"/>
      </w:pPr>
      <w:rPr>
        <w:b/>
        <w:i w:val="0"/>
        <w:spacing w:val="0"/>
      </w:rPr>
    </w:lvl>
  </w:abstractNum>
  <w:num w:numId="1">
    <w:abstractNumId w:val="7"/>
  </w:num>
  <w:num w:numId="2">
    <w:abstractNumId w:val="19"/>
  </w:num>
  <w:num w:numId="3">
    <w:abstractNumId w:val="17"/>
  </w:num>
  <w:num w:numId="4">
    <w:abstractNumId w:val="2"/>
  </w:num>
  <w:num w:numId="5">
    <w:abstractNumId w:val="15"/>
  </w:num>
  <w:num w:numId="6">
    <w:abstractNumId w:val="3"/>
  </w:num>
  <w:num w:numId="7">
    <w:abstractNumId w:val="6"/>
  </w:num>
  <w:num w:numId="8">
    <w:abstractNumId w:val="0"/>
  </w:num>
  <w:num w:numId="9">
    <w:abstractNumId w:val="14"/>
  </w:num>
  <w:num w:numId="10">
    <w:abstractNumId w:val="20"/>
  </w:num>
  <w:num w:numId="11">
    <w:abstractNumId w:val="11"/>
  </w:num>
  <w:num w:numId="12">
    <w:abstractNumId w:val="9"/>
  </w:num>
  <w:num w:numId="13">
    <w:abstractNumId w:val="19"/>
    <w:lvlOverride w:ilvl="0">
      <w:startOverride w:val="3"/>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6"/>
  </w:num>
  <w:num w:numId="17">
    <w:abstractNumId w:val="18"/>
  </w:num>
  <w:num w:numId="18">
    <w:abstractNumId w:val="12"/>
  </w:num>
  <w:num w:numId="19">
    <w:abstractNumId w:val="4"/>
  </w:num>
  <w:num w:numId="20">
    <w:abstractNumId w:val="8"/>
  </w:num>
  <w:num w:numId="21">
    <w:abstractNumId w:val="1"/>
  </w:num>
  <w:num w:numId="22">
    <w:abstractNumId w:val="10"/>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735"/>
    <w:rsid w:val="00002A7C"/>
    <w:rsid w:val="00003489"/>
    <w:rsid w:val="00003D07"/>
    <w:rsid w:val="000042B1"/>
    <w:rsid w:val="000057C1"/>
    <w:rsid w:val="00006FEF"/>
    <w:rsid w:val="000141C1"/>
    <w:rsid w:val="00017D2D"/>
    <w:rsid w:val="00023D5E"/>
    <w:rsid w:val="00026320"/>
    <w:rsid w:val="0003069D"/>
    <w:rsid w:val="00030E5D"/>
    <w:rsid w:val="00031590"/>
    <w:rsid w:val="000330D1"/>
    <w:rsid w:val="000340C0"/>
    <w:rsid w:val="000366BC"/>
    <w:rsid w:val="000375E1"/>
    <w:rsid w:val="000411CC"/>
    <w:rsid w:val="0004161A"/>
    <w:rsid w:val="00042396"/>
    <w:rsid w:val="00051F25"/>
    <w:rsid w:val="0005329C"/>
    <w:rsid w:val="0005459A"/>
    <w:rsid w:val="00057E32"/>
    <w:rsid w:val="000631F3"/>
    <w:rsid w:val="000642AD"/>
    <w:rsid w:val="00064473"/>
    <w:rsid w:val="00071608"/>
    <w:rsid w:val="0007188F"/>
    <w:rsid w:val="000775D6"/>
    <w:rsid w:val="00085568"/>
    <w:rsid w:val="000862EC"/>
    <w:rsid w:val="000875A6"/>
    <w:rsid w:val="000958A5"/>
    <w:rsid w:val="00095A13"/>
    <w:rsid w:val="0009730D"/>
    <w:rsid w:val="000A0F35"/>
    <w:rsid w:val="000A2DD7"/>
    <w:rsid w:val="000A4592"/>
    <w:rsid w:val="000A5DAC"/>
    <w:rsid w:val="000B0FF9"/>
    <w:rsid w:val="000B463F"/>
    <w:rsid w:val="000B548F"/>
    <w:rsid w:val="000C027B"/>
    <w:rsid w:val="000C0466"/>
    <w:rsid w:val="000C0A20"/>
    <w:rsid w:val="000C0CDC"/>
    <w:rsid w:val="000C53CC"/>
    <w:rsid w:val="000C5536"/>
    <w:rsid w:val="000D1CFB"/>
    <w:rsid w:val="000D2F13"/>
    <w:rsid w:val="000D429C"/>
    <w:rsid w:val="000E1ACB"/>
    <w:rsid w:val="000E2023"/>
    <w:rsid w:val="000E29D1"/>
    <w:rsid w:val="000E3DD4"/>
    <w:rsid w:val="000E5238"/>
    <w:rsid w:val="000E565A"/>
    <w:rsid w:val="000E592E"/>
    <w:rsid w:val="000F17CC"/>
    <w:rsid w:val="00101638"/>
    <w:rsid w:val="00102B64"/>
    <w:rsid w:val="00104840"/>
    <w:rsid w:val="00105729"/>
    <w:rsid w:val="00105C10"/>
    <w:rsid w:val="00105D2C"/>
    <w:rsid w:val="001110C4"/>
    <w:rsid w:val="00113780"/>
    <w:rsid w:val="001153CC"/>
    <w:rsid w:val="00116DF6"/>
    <w:rsid w:val="00123DCE"/>
    <w:rsid w:val="001273C2"/>
    <w:rsid w:val="00131B7E"/>
    <w:rsid w:val="00137138"/>
    <w:rsid w:val="001473E8"/>
    <w:rsid w:val="00147C22"/>
    <w:rsid w:val="00147DF1"/>
    <w:rsid w:val="001510E1"/>
    <w:rsid w:val="001557A1"/>
    <w:rsid w:val="00156C06"/>
    <w:rsid w:val="00160A8E"/>
    <w:rsid w:val="0016134E"/>
    <w:rsid w:val="00161CFD"/>
    <w:rsid w:val="00163E00"/>
    <w:rsid w:val="00167477"/>
    <w:rsid w:val="00170106"/>
    <w:rsid w:val="00172792"/>
    <w:rsid w:val="001748DA"/>
    <w:rsid w:val="00175964"/>
    <w:rsid w:val="0018002B"/>
    <w:rsid w:val="0018517B"/>
    <w:rsid w:val="001878C1"/>
    <w:rsid w:val="001922F0"/>
    <w:rsid w:val="00193784"/>
    <w:rsid w:val="00194C51"/>
    <w:rsid w:val="001A32DD"/>
    <w:rsid w:val="001B16A5"/>
    <w:rsid w:val="001B248C"/>
    <w:rsid w:val="001B5674"/>
    <w:rsid w:val="001B57D2"/>
    <w:rsid w:val="001C0C41"/>
    <w:rsid w:val="001C46C8"/>
    <w:rsid w:val="001D1A6C"/>
    <w:rsid w:val="001D3919"/>
    <w:rsid w:val="001D3ACD"/>
    <w:rsid w:val="001D3E4D"/>
    <w:rsid w:val="001D43E7"/>
    <w:rsid w:val="001D4AAF"/>
    <w:rsid w:val="001D5620"/>
    <w:rsid w:val="001D5DF9"/>
    <w:rsid w:val="001D607F"/>
    <w:rsid w:val="001D63FB"/>
    <w:rsid w:val="001D72AA"/>
    <w:rsid w:val="001E0AA4"/>
    <w:rsid w:val="001E20BC"/>
    <w:rsid w:val="001E2FCA"/>
    <w:rsid w:val="001E3155"/>
    <w:rsid w:val="001E3D72"/>
    <w:rsid w:val="001F1CA6"/>
    <w:rsid w:val="001F1CB7"/>
    <w:rsid w:val="00200210"/>
    <w:rsid w:val="002023D1"/>
    <w:rsid w:val="002027F6"/>
    <w:rsid w:val="00202CE0"/>
    <w:rsid w:val="00207242"/>
    <w:rsid w:val="00210054"/>
    <w:rsid w:val="00210B2A"/>
    <w:rsid w:val="00210B87"/>
    <w:rsid w:val="0021128D"/>
    <w:rsid w:val="00213048"/>
    <w:rsid w:val="00224C03"/>
    <w:rsid w:val="00225579"/>
    <w:rsid w:val="002320BD"/>
    <w:rsid w:val="00232D20"/>
    <w:rsid w:val="00233D8B"/>
    <w:rsid w:val="00234AE4"/>
    <w:rsid w:val="002423F3"/>
    <w:rsid w:val="00244072"/>
    <w:rsid w:val="00251CA7"/>
    <w:rsid w:val="00255943"/>
    <w:rsid w:val="00257094"/>
    <w:rsid w:val="00263920"/>
    <w:rsid w:val="00264016"/>
    <w:rsid w:val="00264352"/>
    <w:rsid w:val="00264D2E"/>
    <w:rsid w:val="002667B5"/>
    <w:rsid w:val="002758AE"/>
    <w:rsid w:val="00286F78"/>
    <w:rsid w:val="002908ED"/>
    <w:rsid w:val="002911D9"/>
    <w:rsid w:val="00292D2F"/>
    <w:rsid w:val="002932A9"/>
    <w:rsid w:val="00295888"/>
    <w:rsid w:val="00295A1B"/>
    <w:rsid w:val="002A400A"/>
    <w:rsid w:val="002A5003"/>
    <w:rsid w:val="002A6585"/>
    <w:rsid w:val="002A6A72"/>
    <w:rsid w:val="002A7F47"/>
    <w:rsid w:val="002B3931"/>
    <w:rsid w:val="002B5679"/>
    <w:rsid w:val="002B6C46"/>
    <w:rsid w:val="002C11C5"/>
    <w:rsid w:val="002C5BEA"/>
    <w:rsid w:val="002C7382"/>
    <w:rsid w:val="002E5F79"/>
    <w:rsid w:val="002E6B95"/>
    <w:rsid w:val="002F1884"/>
    <w:rsid w:val="002F4FEA"/>
    <w:rsid w:val="002F5705"/>
    <w:rsid w:val="002F595B"/>
    <w:rsid w:val="002F6952"/>
    <w:rsid w:val="002F71D4"/>
    <w:rsid w:val="00302DE4"/>
    <w:rsid w:val="00304DDB"/>
    <w:rsid w:val="00304F2B"/>
    <w:rsid w:val="00312235"/>
    <w:rsid w:val="00316A4E"/>
    <w:rsid w:val="00316C2C"/>
    <w:rsid w:val="00317196"/>
    <w:rsid w:val="00321019"/>
    <w:rsid w:val="00322D2D"/>
    <w:rsid w:val="00326687"/>
    <w:rsid w:val="0032699D"/>
    <w:rsid w:val="00331804"/>
    <w:rsid w:val="00333757"/>
    <w:rsid w:val="00336FED"/>
    <w:rsid w:val="00340FC5"/>
    <w:rsid w:val="00350D76"/>
    <w:rsid w:val="00352038"/>
    <w:rsid w:val="00353B31"/>
    <w:rsid w:val="00354C42"/>
    <w:rsid w:val="0035607B"/>
    <w:rsid w:val="003561C0"/>
    <w:rsid w:val="0036038E"/>
    <w:rsid w:val="00360600"/>
    <w:rsid w:val="00361981"/>
    <w:rsid w:val="003720E6"/>
    <w:rsid w:val="00376E37"/>
    <w:rsid w:val="00377ABA"/>
    <w:rsid w:val="00383F0F"/>
    <w:rsid w:val="003847D4"/>
    <w:rsid w:val="00385010"/>
    <w:rsid w:val="0038562F"/>
    <w:rsid w:val="00386EFE"/>
    <w:rsid w:val="00390D59"/>
    <w:rsid w:val="00391965"/>
    <w:rsid w:val="00394740"/>
    <w:rsid w:val="00396C52"/>
    <w:rsid w:val="003A0FC2"/>
    <w:rsid w:val="003A1957"/>
    <w:rsid w:val="003A51D6"/>
    <w:rsid w:val="003B3CEA"/>
    <w:rsid w:val="003B5218"/>
    <w:rsid w:val="003C0DB5"/>
    <w:rsid w:val="003C119E"/>
    <w:rsid w:val="003C2B14"/>
    <w:rsid w:val="003C69B5"/>
    <w:rsid w:val="003D3861"/>
    <w:rsid w:val="003D4089"/>
    <w:rsid w:val="003D511B"/>
    <w:rsid w:val="003D7A12"/>
    <w:rsid w:val="003D7CCF"/>
    <w:rsid w:val="003D7D85"/>
    <w:rsid w:val="003D7F5E"/>
    <w:rsid w:val="003E1A34"/>
    <w:rsid w:val="003E3B68"/>
    <w:rsid w:val="003F26CF"/>
    <w:rsid w:val="003F2862"/>
    <w:rsid w:val="003F6317"/>
    <w:rsid w:val="003F7DC2"/>
    <w:rsid w:val="0040432C"/>
    <w:rsid w:val="00404E5F"/>
    <w:rsid w:val="00410149"/>
    <w:rsid w:val="00411425"/>
    <w:rsid w:val="00411E0D"/>
    <w:rsid w:val="00414E6B"/>
    <w:rsid w:val="004254E1"/>
    <w:rsid w:val="004262B4"/>
    <w:rsid w:val="00431D3E"/>
    <w:rsid w:val="0044015E"/>
    <w:rsid w:val="004425D8"/>
    <w:rsid w:val="004431B4"/>
    <w:rsid w:val="00444D4E"/>
    <w:rsid w:val="00446424"/>
    <w:rsid w:val="00446CB5"/>
    <w:rsid w:val="004473E1"/>
    <w:rsid w:val="0046128A"/>
    <w:rsid w:val="00462487"/>
    <w:rsid w:val="00463D85"/>
    <w:rsid w:val="00466E20"/>
    <w:rsid w:val="004670B3"/>
    <w:rsid w:val="00470022"/>
    <w:rsid w:val="00471B0B"/>
    <w:rsid w:val="00477D3B"/>
    <w:rsid w:val="00480506"/>
    <w:rsid w:val="00480F8B"/>
    <w:rsid w:val="0048369E"/>
    <w:rsid w:val="00490BD5"/>
    <w:rsid w:val="00490F4F"/>
    <w:rsid w:val="00491E9D"/>
    <w:rsid w:val="00492EE5"/>
    <w:rsid w:val="00493A1C"/>
    <w:rsid w:val="004967DA"/>
    <w:rsid w:val="004A6D40"/>
    <w:rsid w:val="004A737D"/>
    <w:rsid w:val="004B2693"/>
    <w:rsid w:val="004B6538"/>
    <w:rsid w:val="004C04C8"/>
    <w:rsid w:val="004C3735"/>
    <w:rsid w:val="004C409E"/>
    <w:rsid w:val="004C4BFE"/>
    <w:rsid w:val="004D44BD"/>
    <w:rsid w:val="004E3CA4"/>
    <w:rsid w:val="004E4D38"/>
    <w:rsid w:val="004E5274"/>
    <w:rsid w:val="004E52C8"/>
    <w:rsid w:val="004E7841"/>
    <w:rsid w:val="00504E4E"/>
    <w:rsid w:val="0050730A"/>
    <w:rsid w:val="00507A62"/>
    <w:rsid w:val="00511844"/>
    <w:rsid w:val="00521251"/>
    <w:rsid w:val="00521329"/>
    <w:rsid w:val="00521868"/>
    <w:rsid w:val="005249A7"/>
    <w:rsid w:val="00524DEF"/>
    <w:rsid w:val="00533239"/>
    <w:rsid w:val="005337E0"/>
    <w:rsid w:val="00533E6B"/>
    <w:rsid w:val="00536F38"/>
    <w:rsid w:val="00541602"/>
    <w:rsid w:val="0054167B"/>
    <w:rsid w:val="0054239B"/>
    <w:rsid w:val="005433DF"/>
    <w:rsid w:val="00547680"/>
    <w:rsid w:val="005500FE"/>
    <w:rsid w:val="005509C4"/>
    <w:rsid w:val="00551383"/>
    <w:rsid w:val="00551C9F"/>
    <w:rsid w:val="005524CE"/>
    <w:rsid w:val="005578FA"/>
    <w:rsid w:val="00560C11"/>
    <w:rsid w:val="005764C1"/>
    <w:rsid w:val="00581383"/>
    <w:rsid w:val="00584581"/>
    <w:rsid w:val="00590175"/>
    <w:rsid w:val="0059063D"/>
    <w:rsid w:val="005917C4"/>
    <w:rsid w:val="00596EE8"/>
    <w:rsid w:val="0059779A"/>
    <w:rsid w:val="005A1BBA"/>
    <w:rsid w:val="005A6838"/>
    <w:rsid w:val="005C7035"/>
    <w:rsid w:val="005C7F58"/>
    <w:rsid w:val="005D0DB7"/>
    <w:rsid w:val="005D29DD"/>
    <w:rsid w:val="005D5287"/>
    <w:rsid w:val="005D52FF"/>
    <w:rsid w:val="005D6832"/>
    <w:rsid w:val="005E3034"/>
    <w:rsid w:val="005E36C4"/>
    <w:rsid w:val="005E4BF8"/>
    <w:rsid w:val="005E534B"/>
    <w:rsid w:val="005E58B3"/>
    <w:rsid w:val="005F0D86"/>
    <w:rsid w:val="005F3FCA"/>
    <w:rsid w:val="005F6473"/>
    <w:rsid w:val="00600516"/>
    <w:rsid w:val="006017FF"/>
    <w:rsid w:val="00605D60"/>
    <w:rsid w:val="00605DE2"/>
    <w:rsid w:val="0060625D"/>
    <w:rsid w:val="00606AB1"/>
    <w:rsid w:val="0060702F"/>
    <w:rsid w:val="00607102"/>
    <w:rsid w:val="006124AF"/>
    <w:rsid w:val="00613C29"/>
    <w:rsid w:val="0062096A"/>
    <w:rsid w:val="00623CB3"/>
    <w:rsid w:val="00625494"/>
    <w:rsid w:val="0063107D"/>
    <w:rsid w:val="00631F42"/>
    <w:rsid w:val="00633EEE"/>
    <w:rsid w:val="00634CBC"/>
    <w:rsid w:val="006354CC"/>
    <w:rsid w:val="00635620"/>
    <w:rsid w:val="00636601"/>
    <w:rsid w:val="00640811"/>
    <w:rsid w:val="006443E3"/>
    <w:rsid w:val="00644F4D"/>
    <w:rsid w:val="00650F7E"/>
    <w:rsid w:val="00655B3C"/>
    <w:rsid w:val="0066510A"/>
    <w:rsid w:val="006714D4"/>
    <w:rsid w:val="0067230A"/>
    <w:rsid w:val="00672C39"/>
    <w:rsid w:val="00673F94"/>
    <w:rsid w:val="00682715"/>
    <w:rsid w:val="00682D96"/>
    <w:rsid w:val="006839DD"/>
    <w:rsid w:val="006849BC"/>
    <w:rsid w:val="006914EC"/>
    <w:rsid w:val="006919D8"/>
    <w:rsid w:val="006924B7"/>
    <w:rsid w:val="00693B93"/>
    <w:rsid w:val="006A0A98"/>
    <w:rsid w:val="006A0D0F"/>
    <w:rsid w:val="006A186A"/>
    <w:rsid w:val="006A57A0"/>
    <w:rsid w:val="006A68FA"/>
    <w:rsid w:val="006B0B02"/>
    <w:rsid w:val="006B2FD3"/>
    <w:rsid w:val="006B4E37"/>
    <w:rsid w:val="006B54D8"/>
    <w:rsid w:val="006C1AD1"/>
    <w:rsid w:val="006C2DF9"/>
    <w:rsid w:val="006C4DDB"/>
    <w:rsid w:val="006C7C90"/>
    <w:rsid w:val="006D3B98"/>
    <w:rsid w:val="006D5194"/>
    <w:rsid w:val="006D6563"/>
    <w:rsid w:val="006D6B70"/>
    <w:rsid w:val="006E3803"/>
    <w:rsid w:val="006F289F"/>
    <w:rsid w:val="006F6DFC"/>
    <w:rsid w:val="006F7158"/>
    <w:rsid w:val="00701811"/>
    <w:rsid w:val="00701BE9"/>
    <w:rsid w:val="00705492"/>
    <w:rsid w:val="00707815"/>
    <w:rsid w:val="00710A64"/>
    <w:rsid w:val="00711EE4"/>
    <w:rsid w:val="00714215"/>
    <w:rsid w:val="0071462E"/>
    <w:rsid w:val="00720265"/>
    <w:rsid w:val="00725FE7"/>
    <w:rsid w:val="007334B0"/>
    <w:rsid w:val="007340B4"/>
    <w:rsid w:val="007345EF"/>
    <w:rsid w:val="007377CC"/>
    <w:rsid w:val="0074150E"/>
    <w:rsid w:val="007439A8"/>
    <w:rsid w:val="00745F6C"/>
    <w:rsid w:val="0075101A"/>
    <w:rsid w:val="007568F6"/>
    <w:rsid w:val="007609D0"/>
    <w:rsid w:val="00763131"/>
    <w:rsid w:val="00765756"/>
    <w:rsid w:val="007706FF"/>
    <w:rsid w:val="007717C5"/>
    <w:rsid w:val="00772A09"/>
    <w:rsid w:val="00773AAD"/>
    <w:rsid w:val="00780B47"/>
    <w:rsid w:val="0078298E"/>
    <w:rsid w:val="00782B5F"/>
    <w:rsid w:val="007854D0"/>
    <w:rsid w:val="00786785"/>
    <w:rsid w:val="00786919"/>
    <w:rsid w:val="00795594"/>
    <w:rsid w:val="00796361"/>
    <w:rsid w:val="00796F0A"/>
    <w:rsid w:val="007A0C0F"/>
    <w:rsid w:val="007A4084"/>
    <w:rsid w:val="007B6AC8"/>
    <w:rsid w:val="007C0E90"/>
    <w:rsid w:val="007D02FB"/>
    <w:rsid w:val="007D0C04"/>
    <w:rsid w:val="007D10BE"/>
    <w:rsid w:val="007D5B09"/>
    <w:rsid w:val="007D7D98"/>
    <w:rsid w:val="007E3CD8"/>
    <w:rsid w:val="007E53D6"/>
    <w:rsid w:val="007E63EA"/>
    <w:rsid w:val="007E6A5D"/>
    <w:rsid w:val="007E6FAE"/>
    <w:rsid w:val="007F2820"/>
    <w:rsid w:val="008032D9"/>
    <w:rsid w:val="00811814"/>
    <w:rsid w:val="00814072"/>
    <w:rsid w:val="00825931"/>
    <w:rsid w:val="00826ABF"/>
    <w:rsid w:val="0083198D"/>
    <w:rsid w:val="008449EB"/>
    <w:rsid w:val="008469A6"/>
    <w:rsid w:val="00854286"/>
    <w:rsid w:val="008624AA"/>
    <w:rsid w:val="00866275"/>
    <w:rsid w:val="00874ACA"/>
    <w:rsid w:val="00874EE8"/>
    <w:rsid w:val="00875BD7"/>
    <w:rsid w:val="00882318"/>
    <w:rsid w:val="008835C5"/>
    <w:rsid w:val="008930AB"/>
    <w:rsid w:val="00894B39"/>
    <w:rsid w:val="008970B9"/>
    <w:rsid w:val="008A265D"/>
    <w:rsid w:val="008A721A"/>
    <w:rsid w:val="008A7837"/>
    <w:rsid w:val="008A7859"/>
    <w:rsid w:val="008A7D66"/>
    <w:rsid w:val="008B04D8"/>
    <w:rsid w:val="008B269C"/>
    <w:rsid w:val="008B446A"/>
    <w:rsid w:val="008B45E3"/>
    <w:rsid w:val="008B6280"/>
    <w:rsid w:val="008B7175"/>
    <w:rsid w:val="008B7478"/>
    <w:rsid w:val="008C2FB2"/>
    <w:rsid w:val="008C4883"/>
    <w:rsid w:val="008D0893"/>
    <w:rsid w:val="008D0C24"/>
    <w:rsid w:val="008D1AB2"/>
    <w:rsid w:val="008D1B2C"/>
    <w:rsid w:val="008D3C70"/>
    <w:rsid w:val="008D4688"/>
    <w:rsid w:val="008D48EB"/>
    <w:rsid w:val="008D5F8E"/>
    <w:rsid w:val="008E09A0"/>
    <w:rsid w:val="008E43AA"/>
    <w:rsid w:val="008E7678"/>
    <w:rsid w:val="008F6DAA"/>
    <w:rsid w:val="0090070E"/>
    <w:rsid w:val="0090439D"/>
    <w:rsid w:val="00906625"/>
    <w:rsid w:val="00910A97"/>
    <w:rsid w:val="00912648"/>
    <w:rsid w:val="00913277"/>
    <w:rsid w:val="00913561"/>
    <w:rsid w:val="00916729"/>
    <w:rsid w:val="00916EC5"/>
    <w:rsid w:val="00921304"/>
    <w:rsid w:val="00930238"/>
    <w:rsid w:val="00933335"/>
    <w:rsid w:val="00937199"/>
    <w:rsid w:val="00940BF5"/>
    <w:rsid w:val="00941ACC"/>
    <w:rsid w:val="0094396F"/>
    <w:rsid w:val="00945A53"/>
    <w:rsid w:val="0094617C"/>
    <w:rsid w:val="00947A86"/>
    <w:rsid w:val="00947F55"/>
    <w:rsid w:val="00950891"/>
    <w:rsid w:val="0095779B"/>
    <w:rsid w:val="00965BAB"/>
    <w:rsid w:val="00965DBA"/>
    <w:rsid w:val="00971F27"/>
    <w:rsid w:val="00972374"/>
    <w:rsid w:val="00973E89"/>
    <w:rsid w:val="00986A22"/>
    <w:rsid w:val="009870C2"/>
    <w:rsid w:val="00990170"/>
    <w:rsid w:val="0099088F"/>
    <w:rsid w:val="00991086"/>
    <w:rsid w:val="00992303"/>
    <w:rsid w:val="00993B86"/>
    <w:rsid w:val="0099598A"/>
    <w:rsid w:val="00995F02"/>
    <w:rsid w:val="0099645A"/>
    <w:rsid w:val="009A01CD"/>
    <w:rsid w:val="009A1FA5"/>
    <w:rsid w:val="009A209D"/>
    <w:rsid w:val="009A3DFD"/>
    <w:rsid w:val="009A4215"/>
    <w:rsid w:val="009A4D55"/>
    <w:rsid w:val="009A56F9"/>
    <w:rsid w:val="009B1A27"/>
    <w:rsid w:val="009B1CE5"/>
    <w:rsid w:val="009B1EB1"/>
    <w:rsid w:val="009B5D82"/>
    <w:rsid w:val="009B6F0C"/>
    <w:rsid w:val="009C240F"/>
    <w:rsid w:val="009C2DE1"/>
    <w:rsid w:val="009C5318"/>
    <w:rsid w:val="009D1F26"/>
    <w:rsid w:val="009D4215"/>
    <w:rsid w:val="009D5672"/>
    <w:rsid w:val="009D6481"/>
    <w:rsid w:val="009D712E"/>
    <w:rsid w:val="009E1723"/>
    <w:rsid w:val="009E52CC"/>
    <w:rsid w:val="009E55C5"/>
    <w:rsid w:val="009E7888"/>
    <w:rsid w:val="009F0CE0"/>
    <w:rsid w:val="009F118B"/>
    <w:rsid w:val="009F271A"/>
    <w:rsid w:val="009F37BE"/>
    <w:rsid w:val="009F5FE9"/>
    <w:rsid w:val="00A00FF6"/>
    <w:rsid w:val="00A033DB"/>
    <w:rsid w:val="00A03CB1"/>
    <w:rsid w:val="00A1113A"/>
    <w:rsid w:val="00A1214B"/>
    <w:rsid w:val="00A122D5"/>
    <w:rsid w:val="00A12D9B"/>
    <w:rsid w:val="00A2073C"/>
    <w:rsid w:val="00A20DB1"/>
    <w:rsid w:val="00A20EC0"/>
    <w:rsid w:val="00A242C7"/>
    <w:rsid w:val="00A328A2"/>
    <w:rsid w:val="00A33B94"/>
    <w:rsid w:val="00A3575A"/>
    <w:rsid w:val="00A35868"/>
    <w:rsid w:val="00A42F90"/>
    <w:rsid w:val="00A44BF1"/>
    <w:rsid w:val="00A44E19"/>
    <w:rsid w:val="00A45948"/>
    <w:rsid w:val="00A50F95"/>
    <w:rsid w:val="00A522F9"/>
    <w:rsid w:val="00A625A5"/>
    <w:rsid w:val="00A63F84"/>
    <w:rsid w:val="00A66F6B"/>
    <w:rsid w:val="00A66F98"/>
    <w:rsid w:val="00A67DC7"/>
    <w:rsid w:val="00A70B4C"/>
    <w:rsid w:val="00A70DD9"/>
    <w:rsid w:val="00A72550"/>
    <w:rsid w:val="00A73F34"/>
    <w:rsid w:val="00A76026"/>
    <w:rsid w:val="00A80FF4"/>
    <w:rsid w:val="00A81A31"/>
    <w:rsid w:val="00A86347"/>
    <w:rsid w:val="00A918B8"/>
    <w:rsid w:val="00A92302"/>
    <w:rsid w:val="00A9442B"/>
    <w:rsid w:val="00A96E21"/>
    <w:rsid w:val="00AA19CD"/>
    <w:rsid w:val="00AA235C"/>
    <w:rsid w:val="00AA25F6"/>
    <w:rsid w:val="00AA482E"/>
    <w:rsid w:val="00AA4C12"/>
    <w:rsid w:val="00AA6727"/>
    <w:rsid w:val="00AA6DE9"/>
    <w:rsid w:val="00AA71B2"/>
    <w:rsid w:val="00AA759A"/>
    <w:rsid w:val="00AB4A65"/>
    <w:rsid w:val="00AB6309"/>
    <w:rsid w:val="00AB6D8B"/>
    <w:rsid w:val="00AB70F8"/>
    <w:rsid w:val="00AC0450"/>
    <w:rsid w:val="00AC2DE6"/>
    <w:rsid w:val="00AC36F9"/>
    <w:rsid w:val="00AC39B4"/>
    <w:rsid w:val="00AC63E1"/>
    <w:rsid w:val="00AD032A"/>
    <w:rsid w:val="00AD49B5"/>
    <w:rsid w:val="00AD5163"/>
    <w:rsid w:val="00AD74AD"/>
    <w:rsid w:val="00AD7733"/>
    <w:rsid w:val="00AD7853"/>
    <w:rsid w:val="00AE2AA5"/>
    <w:rsid w:val="00AE2C72"/>
    <w:rsid w:val="00AE4842"/>
    <w:rsid w:val="00AE67A9"/>
    <w:rsid w:val="00AF2B87"/>
    <w:rsid w:val="00AF2FD5"/>
    <w:rsid w:val="00AF7873"/>
    <w:rsid w:val="00AF7BB3"/>
    <w:rsid w:val="00B07721"/>
    <w:rsid w:val="00B1332A"/>
    <w:rsid w:val="00B14D56"/>
    <w:rsid w:val="00B21E4A"/>
    <w:rsid w:val="00B2436E"/>
    <w:rsid w:val="00B25BFD"/>
    <w:rsid w:val="00B35BD2"/>
    <w:rsid w:val="00B36A98"/>
    <w:rsid w:val="00B37B50"/>
    <w:rsid w:val="00B51E89"/>
    <w:rsid w:val="00B5300B"/>
    <w:rsid w:val="00B55333"/>
    <w:rsid w:val="00B61C74"/>
    <w:rsid w:val="00B631CF"/>
    <w:rsid w:val="00B74186"/>
    <w:rsid w:val="00B806E8"/>
    <w:rsid w:val="00B8170A"/>
    <w:rsid w:val="00B83061"/>
    <w:rsid w:val="00B84F64"/>
    <w:rsid w:val="00B91D9E"/>
    <w:rsid w:val="00B92D46"/>
    <w:rsid w:val="00B94C6B"/>
    <w:rsid w:val="00B96E66"/>
    <w:rsid w:val="00BA0112"/>
    <w:rsid w:val="00BA10C5"/>
    <w:rsid w:val="00BB4CC2"/>
    <w:rsid w:val="00BB6CB5"/>
    <w:rsid w:val="00BC0383"/>
    <w:rsid w:val="00BD0675"/>
    <w:rsid w:val="00BD12C8"/>
    <w:rsid w:val="00BD4000"/>
    <w:rsid w:val="00BD4AB6"/>
    <w:rsid w:val="00BD5356"/>
    <w:rsid w:val="00BD6548"/>
    <w:rsid w:val="00BE1E5E"/>
    <w:rsid w:val="00BE5ADA"/>
    <w:rsid w:val="00BE673E"/>
    <w:rsid w:val="00BF4BB4"/>
    <w:rsid w:val="00C0033B"/>
    <w:rsid w:val="00C031DF"/>
    <w:rsid w:val="00C034F1"/>
    <w:rsid w:val="00C06B42"/>
    <w:rsid w:val="00C1403C"/>
    <w:rsid w:val="00C22506"/>
    <w:rsid w:val="00C22EDB"/>
    <w:rsid w:val="00C2376D"/>
    <w:rsid w:val="00C23D98"/>
    <w:rsid w:val="00C268DE"/>
    <w:rsid w:val="00C332DB"/>
    <w:rsid w:val="00C3418D"/>
    <w:rsid w:val="00C37565"/>
    <w:rsid w:val="00C40698"/>
    <w:rsid w:val="00C41FDF"/>
    <w:rsid w:val="00C510BB"/>
    <w:rsid w:val="00C56CA6"/>
    <w:rsid w:val="00C56D6D"/>
    <w:rsid w:val="00C628A3"/>
    <w:rsid w:val="00C633D2"/>
    <w:rsid w:val="00C64DCC"/>
    <w:rsid w:val="00C8355E"/>
    <w:rsid w:val="00C84E9B"/>
    <w:rsid w:val="00C87F64"/>
    <w:rsid w:val="00C93D0A"/>
    <w:rsid w:val="00CA20B6"/>
    <w:rsid w:val="00CB2544"/>
    <w:rsid w:val="00CB48B6"/>
    <w:rsid w:val="00CB4A43"/>
    <w:rsid w:val="00CB4D93"/>
    <w:rsid w:val="00CC0A35"/>
    <w:rsid w:val="00CC213E"/>
    <w:rsid w:val="00CD1917"/>
    <w:rsid w:val="00CD4FF9"/>
    <w:rsid w:val="00CD5045"/>
    <w:rsid w:val="00CE05FD"/>
    <w:rsid w:val="00CE5C27"/>
    <w:rsid w:val="00CF2788"/>
    <w:rsid w:val="00CF48FB"/>
    <w:rsid w:val="00CF527B"/>
    <w:rsid w:val="00D008E3"/>
    <w:rsid w:val="00D02490"/>
    <w:rsid w:val="00D03B10"/>
    <w:rsid w:val="00D063CC"/>
    <w:rsid w:val="00D13E2D"/>
    <w:rsid w:val="00D1613D"/>
    <w:rsid w:val="00D2347E"/>
    <w:rsid w:val="00D24826"/>
    <w:rsid w:val="00D25021"/>
    <w:rsid w:val="00D26AED"/>
    <w:rsid w:val="00D2784B"/>
    <w:rsid w:val="00D31DE2"/>
    <w:rsid w:val="00D35820"/>
    <w:rsid w:val="00D37366"/>
    <w:rsid w:val="00D37A4F"/>
    <w:rsid w:val="00D40533"/>
    <w:rsid w:val="00D424F5"/>
    <w:rsid w:val="00D4413B"/>
    <w:rsid w:val="00D4565A"/>
    <w:rsid w:val="00D51634"/>
    <w:rsid w:val="00D55027"/>
    <w:rsid w:val="00D55D90"/>
    <w:rsid w:val="00D60807"/>
    <w:rsid w:val="00D618AB"/>
    <w:rsid w:val="00D63C0A"/>
    <w:rsid w:val="00D6448A"/>
    <w:rsid w:val="00D66E9C"/>
    <w:rsid w:val="00D66F71"/>
    <w:rsid w:val="00D67E99"/>
    <w:rsid w:val="00D72F14"/>
    <w:rsid w:val="00D74C31"/>
    <w:rsid w:val="00D76181"/>
    <w:rsid w:val="00D80CD2"/>
    <w:rsid w:val="00D83761"/>
    <w:rsid w:val="00D92B64"/>
    <w:rsid w:val="00D932AE"/>
    <w:rsid w:val="00D93ABF"/>
    <w:rsid w:val="00D96AD2"/>
    <w:rsid w:val="00DA5A0B"/>
    <w:rsid w:val="00DB0E62"/>
    <w:rsid w:val="00DB141B"/>
    <w:rsid w:val="00DB26B4"/>
    <w:rsid w:val="00DB30B3"/>
    <w:rsid w:val="00DB39AB"/>
    <w:rsid w:val="00DB5F07"/>
    <w:rsid w:val="00DC11B1"/>
    <w:rsid w:val="00DD096E"/>
    <w:rsid w:val="00DD175D"/>
    <w:rsid w:val="00DD663D"/>
    <w:rsid w:val="00DD6F93"/>
    <w:rsid w:val="00DE1683"/>
    <w:rsid w:val="00DE2243"/>
    <w:rsid w:val="00DE4209"/>
    <w:rsid w:val="00DE431E"/>
    <w:rsid w:val="00DE5924"/>
    <w:rsid w:val="00DE5FF4"/>
    <w:rsid w:val="00DE67C9"/>
    <w:rsid w:val="00DF41D7"/>
    <w:rsid w:val="00DF72E2"/>
    <w:rsid w:val="00DF7826"/>
    <w:rsid w:val="00DF7C48"/>
    <w:rsid w:val="00E03471"/>
    <w:rsid w:val="00E0478F"/>
    <w:rsid w:val="00E04BC2"/>
    <w:rsid w:val="00E05469"/>
    <w:rsid w:val="00E10A65"/>
    <w:rsid w:val="00E110CE"/>
    <w:rsid w:val="00E21B60"/>
    <w:rsid w:val="00E2200A"/>
    <w:rsid w:val="00E23874"/>
    <w:rsid w:val="00E26623"/>
    <w:rsid w:val="00E303C7"/>
    <w:rsid w:val="00E30F03"/>
    <w:rsid w:val="00E36C43"/>
    <w:rsid w:val="00E37582"/>
    <w:rsid w:val="00E4258A"/>
    <w:rsid w:val="00E43C45"/>
    <w:rsid w:val="00E46F8A"/>
    <w:rsid w:val="00E47CCB"/>
    <w:rsid w:val="00E549A5"/>
    <w:rsid w:val="00E57C4F"/>
    <w:rsid w:val="00E60AE7"/>
    <w:rsid w:val="00E66D49"/>
    <w:rsid w:val="00E702FF"/>
    <w:rsid w:val="00E71EE5"/>
    <w:rsid w:val="00E803C9"/>
    <w:rsid w:val="00E8122D"/>
    <w:rsid w:val="00E81461"/>
    <w:rsid w:val="00E83AB1"/>
    <w:rsid w:val="00E83CD1"/>
    <w:rsid w:val="00E84368"/>
    <w:rsid w:val="00E84AD6"/>
    <w:rsid w:val="00E96BAB"/>
    <w:rsid w:val="00EA0972"/>
    <w:rsid w:val="00EA120D"/>
    <w:rsid w:val="00EA7D79"/>
    <w:rsid w:val="00EA7DAE"/>
    <w:rsid w:val="00EB5933"/>
    <w:rsid w:val="00EC16FF"/>
    <w:rsid w:val="00EC2074"/>
    <w:rsid w:val="00EC33B0"/>
    <w:rsid w:val="00EC403E"/>
    <w:rsid w:val="00EC419F"/>
    <w:rsid w:val="00EC55E0"/>
    <w:rsid w:val="00ED2244"/>
    <w:rsid w:val="00ED32A6"/>
    <w:rsid w:val="00ED4DFE"/>
    <w:rsid w:val="00ED5255"/>
    <w:rsid w:val="00ED54A1"/>
    <w:rsid w:val="00EE0BBB"/>
    <w:rsid w:val="00EE3F00"/>
    <w:rsid w:val="00EE55A9"/>
    <w:rsid w:val="00EE5BAA"/>
    <w:rsid w:val="00EF16BD"/>
    <w:rsid w:val="00EF2C83"/>
    <w:rsid w:val="00EF4508"/>
    <w:rsid w:val="00F0031E"/>
    <w:rsid w:val="00F01EF0"/>
    <w:rsid w:val="00F11073"/>
    <w:rsid w:val="00F141A9"/>
    <w:rsid w:val="00F15192"/>
    <w:rsid w:val="00F151C1"/>
    <w:rsid w:val="00F16A53"/>
    <w:rsid w:val="00F2469A"/>
    <w:rsid w:val="00F24C9A"/>
    <w:rsid w:val="00F33B6F"/>
    <w:rsid w:val="00F33EB9"/>
    <w:rsid w:val="00F34CE7"/>
    <w:rsid w:val="00F37B82"/>
    <w:rsid w:val="00F431E0"/>
    <w:rsid w:val="00F45267"/>
    <w:rsid w:val="00F54AE7"/>
    <w:rsid w:val="00F56AB2"/>
    <w:rsid w:val="00F6665F"/>
    <w:rsid w:val="00F70715"/>
    <w:rsid w:val="00F728E4"/>
    <w:rsid w:val="00F729E5"/>
    <w:rsid w:val="00F773C8"/>
    <w:rsid w:val="00F81397"/>
    <w:rsid w:val="00F84A40"/>
    <w:rsid w:val="00F85B8B"/>
    <w:rsid w:val="00F86045"/>
    <w:rsid w:val="00F86268"/>
    <w:rsid w:val="00F867BB"/>
    <w:rsid w:val="00F95010"/>
    <w:rsid w:val="00F95F98"/>
    <w:rsid w:val="00FA655C"/>
    <w:rsid w:val="00FA678E"/>
    <w:rsid w:val="00FB0662"/>
    <w:rsid w:val="00FB7691"/>
    <w:rsid w:val="00FC12A7"/>
    <w:rsid w:val="00FC16AD"/>
    <w:rsid w:val="00FC231E"/>
    <w:rsid w:val="00FC2376"/>
    <w:rsid w:val="00FC5091"/>
    <w:rsid w:val="00FD162B"/>
    <w:rsid w:val="00FD1F20"/>
    <w:rsid w:val="00FD388E"/>
    <w:rsid w:val="00FD4205"/>
    <w:rsid w:val="00FD4F85"/>
    <w:rsid w:val="00FE0F3A"/>
    <w:rsid w:val="00FE4A60"/>
    <w:rsid w:val="00FE61D7"/>
    <w:rsid w:val="00FF1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B0B4D3-38BC-4A51-A37B-5DB7BAEEA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DAE"/>
  </w:style>
  <w:style w:type="paragraph" w:styleId="1">
    <w:name w:val="heading 1"/>
    <w:basedOn w:val="a"/>
    <w:next w:val="a"/>
    <w:link w:val="10"/>
    <w:qFormat/>
    <w:rsid w:val="00EA7DAE"/>
    <w:pPr>
      <w:keepNext/>
      <w:numPr>
        <w:numId w:val="2"/>
      </w:numPr>
      <w:spacing w:after="0" w:line="264"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EA7DAE"/>
    <w:pPr>
      <w:keepNext/>
      <w:numPr>
        <w:numId w:val="20"/>
      </w:numPr>
      <w:spacing w:after="0" w:line="264"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semiHidden/>
    <w:unhideWhenUsed/>
    <w:qFormat/>
    <w:rsid w:val="00EA7DAE"/>
    <w:pPr>
      <w:keepNext/>
      <w:keepLines/>
      <w:spacing w:before="200" w:after="0" w:line="240" w:lineRule="auto"/>
      <w:outlineLvl w:val="2"/>
    </w:pPr>
    <w:rPr>
      <w:rFonts w:asciiTheme="majorHAnsi" w:eastAsiaTheme="majorEastAsia" w:hAnsiTheme="majorHAnsi" w:cstheme="majorBidi"/>
      <w:b/>
      <w:bCs/>
      <w:color w:val="5B9BD5" w:themeColor="accent1"/>
      <w:sz w:val="20"/>
      <w:szCs w:val="20"/>
      <w:lang w:eastAsia="ru-RU"/>
    </w:rPr>
  </w:style>
  <w:style w:type="paragraph" w:styleId="4">
    <w:name w:val="heading 4"/>
    <w:basedOn w:val="a"/>
    <w:next w:val="a"/>
    <w:link w:val="40"/>
    <w:semiHidden/>
    <w:unhideWhenUsed/>
    <w:qFormat/>
    <w:rsid w:val="00EA7DAE"/>
    <w:pPr>
      <w:keepNext/>
      <w:keepLines/>
      <w:spacing w:before="200" w:after="0" w:line="240" w:lineRule="auto"/>
      <w:outlineLvl w:val="3"/>
    </w:pPr>
    <w:rPr>
      <w:rFonts w:asciiTheme="majorHAnsi" w:eastAsiaTheme="majorEastAsia" w:hAnsiTheme="majorHAnsi" w:cstheme="majorBidi"/>
      <w:b/>
      <w:bCs/>
      <w:i/>
      <w:iCs/>
      <w:color w:val="5B9BD5" w:themeColor="accent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7DAE"/>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EA7DAE"/>
    <w:rPr>
      <w:rFonts w:ascii="Times New Roman" w:eastAsia="Times New Roman" w:hAnsi="Times New Roman" w:cs="Times New Roman"/>
      <w:b/>
      <w:sz w:val="28"/>
      <w:szCs w:val="20"/>
      <w:lang w:eastAsia="ru-RU"/>
    </w:rPr>
  </w:style>
  <w:style w:type="character" w:customStyle="1" w:styleId="30">
    <w:name w:val="Заголовок 3 Знак"/>
    <w:basedOn w:val="a0"/>
    <w:link w:val="3"/>
    <w:semiHidden/>
    <w:rsid w:val="00EA7DAE"/>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semiHidden/>
    <w:rsid w:val="00EA7DAE"/>
    <w:rPr>
      <w:rFonts w:asciiTheme="majorHAnsi" w:eastAsiaTheme="majorEastAsia" w:hAnsiTheme="majorHAnsi" w:cstheme="majorBidi"/>
      <w:b/>
      <w:bCs/>
      <w:i/>
      <w:iCs/>
      <w:color w:val="5B9BD5" w:themeColor="accent1"/>
      <w:sz w:val="20"/>
      <w:szCs w:val="20"/>
      <w:lang w:eastAsia="ru-RU"/>
    </w:rPr>
  </w:style>
  <w:style w:type="paragraph" w:styleId="a3">
    <w:name w:val="Title"/>
    <w:basedOn w:val="a"/>
    <w:link w:val="a4"/>
    <w:qFormat/>
    <w:rsid w:val="00EA7DAE"/>
    <w:pPr>
      <w:spacing w:after="0" w:line="288" w:lineRule="auto"/>
      <w:ind w:firstLine="4962"/>
      <w:jc w:val="center"/>
    </w:pPr>
    <w:rPr>
      <w:rFonts w:ascii="Times New Roman" w:eastAsia="Times New Roman" w:hAnsi="Times New Roman" w:cs="Times New Roman"/>
      <w:sz w:val="24"/>
      <w:szCs w:val="20"/>
      <w:lang w:eastAsia="ru-RU"/>
    </w:rPr>
  </w:style>
  <w:style w:type="character" w:customStyle="1" w:styleId="a4">
    <w:name w:val="Название Знак"/>
    <w:basedOn w:val="a0"/>
    <w:link w:val="a3"/>
    <w:rsid w:val="00EA7DAE"/>
    <w:rPr>
      <w:rFonts w:ascii="Times New Roman" w:eastAsia="Times New Roman" w:hAnsi="Times New Roman" w:cs="Times New Roman"/>
      <w:sz w:val="24"/>
      <w:szCs w:val="20"/>
      <w:lang w:eastAsia="ru-RU"/>
    </w:rPr>
  </w:style>
  <w:style w:type="paragraph" w:styleId="a5">
    <w:name w:val="Body Text"/>
    <w:basedOn w:val="a"/>
    <w:link w:val="a6"/>
    <w:rsid w:val="00EA7DAE"/>
    <w:pPr>
      <w:spacing w:after="0" w:line="240" w:lineRule="auto"/>
      <w:jc w:val="both"/>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EA7DAE"/>
    <w:rPr>
      <w:rFonts w:ascii="Times New Roman" w:eastAsia="Times New Roman" w:hAnsi="Times New Roman" w:cs="Times New Roman"/>
      <w:sz w:val="24"/>
      <w:szCs w:val="20"/>
      <w:lang w:eastAsia="ru-RU"/>
    </w:rPr>
  </w:style>
  <w:style w:type="paragraph" w:styleId="21">
    <w:name w:val="Body Text 2"/>
    <w:basedOn w:val="a"/>
    <w:link w:val="22"/>
    <w:rsid w:val="00EA7DAE"/>
    <w:pPr>
      <w:tabs>
        <w:tab w:val="left" w:pos="284"/>
      </w:tabs>
      <w:spacing w:after="0" w:line="240" w:lineRule="auto"/>
      <w:ind w:left="284" w:hanging="284"/>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rsid w:val="00EA7DAE"/>
    <w:rPr>
      <w:rFonts w:ascii="Times New Roman" w:eastAsia="Times New Roman" w:hAnsi="Times New Roman" w:cs="Times New Roman"/>
      <w:sz w:val="24"/>
      <w:szCs w:val="20"/>
      <w:lang w:eastAsia="ru-RU"/>
    </w:rPr>
  </w:style>
  <w:style w:type="paragraph" w:styleId="a7">
    <w:name w:val="Body Text Indent"/>
    <w:basedOn w:val="a"/>
    <w:link w:val="a8"/>
    <w:rsid w:val="00EA7DAE"/>
    <w:pPr>
      <w:shd w:val="clear" w:color="auto" w:fill="FFFFFF"/>
      <w:spacing w:after="0" w:line="240" w:lineRule="auto"/>
      <w:ind w:left="113"/>
    </w:pPr>
    <w:rPr>
      <w:rFonts w:ascii="Times New Roman" w:eastAsia="Times New Roman" w:hAnsi="Times New Roman" w:cs="Times New Roman"/>
      <w:color w:val="000000"/>
      <w:szCs w:val="20"/>
      <w:lang w:eastAsia="ru-RU"/>
    </w:rPr>
  </w:style>
  <w:style w:type="character" w:customStyle="1" w:styleId="a8">
    <w:name w:val="Основной текст с отступом Знак"/>
    <w:basedOn w:val="a0"/>
    <w:link w:val="a7"/>
    <w:rsid w:val="00EA7DAE"/>
    <w:rPr>
      <w:rFonts w:ascii="Times New Roman" w:eastAsia="Times New Roman" w:hAnsi="Times New Roman" w:cs="Times New Roman"/>
      <w:color w:val="000000"/>
      <w:szCs w:val="20"/>
      <w:shd w:val="clear" w:color="auto" w:fill="FFFFFF"/>
      <w:lang w:eastAsia="ru-RU"/>
    </w:rPr>
  </w:style>
  <w:style w:type="paragraph" w:styleId="23">
    <w:name w:val="Body Text Indent 2"/>
    <w:basedOn w:val="a"/>
    <w:link w:val="24"/>
    <w:rsid w:val="00EA7DAE"/>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24">
    <w:name w:val="Основной текст с отступом 2 Знак"/>
    <w:basedOn w:val="a0"/>
    <w:link w:val="23"/>
    <w:rsid w:val="00EA7DAE"/>
    <w:rPr>
      <w:rFonts w:ascii="Times New Roman" w:eastAsia="Times New Roman" w:hAnsi="Times New Roman" w:cs="Times New Roman"/>
      <w:sz w:val="24"/>
      <w:szCs w:val="20"/>
      <w:lang w:eastAsia="ru-RU"/>
    </w:rPr>
  </w:style>
  <w:style w:type="paragraph" w:styleId="31">
    <w:name w:val="Body Text Indent 3"/>
    <w:basedOn w:val="a"/>
    <w:link w:val="32"/>
    <w:rsid w:val="00EA7DAE"/>
    <w:pPr>
      <w:spacing w:after="120" w:line="240" w:lineRule="auto"/>
      <w:ind w:firstLine="720"/>
      <w:jc w:val="both"/>
    </w:pPr>
    <w:rPr>
      <w:rFonts w:ascii="Times New Roman" w:eastAsia="Times New Roman" w:hAnsi="Times New Roman" w:cs="Times New Roman"/>
      <w:b/>
      <w:sz w:val="28"/>
      <w:szCs w:val="20"/>
      <w:lang w:eastAsia="ru-RU"/>
    </w:rPr>
  </w:style>
  <w:style w:type="character" w:customStyle="1" w:styleId="32">
    <w:name w:val="Основной текст с отступом 3 Знак"/>
    <w:basedOn w:val="a0"/>
    <w:link w:val="31"/>
    <w:rsid w:val="00EA7DAE"/>
    <w:rPr>
      <w:rFonts w:ascii="Times New Roman" w:eastAsia="Times New Roman" w:hAnsi="Times New Roman" w:cs="Times New Roman"/>
      <w:b/>
      <w:sz w:val="28"/>
      <w:szCs w:val="20"/>
      <w:lang w:eastAsia="ru-RU"/>
    </w:rPr>
  </w:style>
  <w:style w:type="paragraph" w:styleId="33">
    <w:name w:val="Body Text 3"/>
    <w:basedOn w:val="a"/>
    <w:link w:val="34"/>
    <w:rsid w:val="00EA7DAE"/>
    <w:pPr>
      <w:spacing w:after="0" w:line="264" w:lineRule="auto"/>
    </w:pPr>
    <w:rPr>
      <w:rFonts w:ascii="Times New Roman" w:eastAsia="Times New Roman" w:hAnsi="Times New Roman" w:cs="Times New Roman"/>
      <w:sz w:val="28"/>
      <w:szCs w:val="20"/>
      <w:lang w:eastAsia="ru-RU"/>
    </w:rPr>
  </w:style>
  <w:style w:type="character" w:customStyle="1" w:styleId="34">
    <w:name w:val="Основной текст 3 Знак"/>
    <w:basedOn w:val="a0"/>
    <w:link w:val="33"/>
    <w:rsid w:val="00EA7DAE"/>
    <w:rPr>
      <w:rFonts w:ascii="Times New Roman" w:eastAsia="Times New Roman" w:hAnsi="Times New Roman" w:cs="Times New Roman"/>
      <w:sz w:val="28"/>
      <w:szCs w:val="20"/>
      <w:lang w:eastAsia="ru-RU"/>
    </w:rPr>
  </w:style>
  <w:style w:type="paragraph" w:styleId="a9">
    <w:name w:val="header"/>
    <w:basedOn w:val="a"/>
    <w:link w:val="aa"/>
    <w:rsid w:val="00EA7DAE"/>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rsid w:val="00EA7DAE"/>
    <w:rPr>
      <w:rFonts w:ascii="Times New Roman" w:eastAsia="Times New Roman" w:hAnsi="Times New Roman" w:cs="Times New Roman"/>
      <w:sz w:val="20"/>
      <w:szCs w:val="20"/>
      <w:lang w:eastAsia="ru-RU"/>
    </w:rPr>
  </w:style>
  <w:style w:type="character" w:styleId="ab">
    <w:name w:val="page number"/>
    <w:basedOn w:val="a0"/>
    <w:rsid w:val="00EA7DAE"/>
  </w:style>
  <w:style w:type="paragraph" w:styleId="ac">
    <w:name w:val="footnote text"/>
    <w:basedOn w:val="a"/>
    <w:link w:val="ad"/>
    <w:rsid w:val="00EA7DAE"/>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rsid w:val="00EA7DAE"/>
    <w:rPr>
      <w:rFonts w:ascii="Times New Roman" w:eastAsia="Times New Roman" w:hAnsi="Times New Roman" w:cs="Times New Roman"/>
      <w:sz w:val="20"/>
      <w:szCs w:val="20"/>
      <w:lang w:eastAsia="ru-RU"/>
    </w:rPr>
  </w:style>
  <w:style w:type="character" w:styleId="ae">
    <w:name w:val="footnote reference"/>
    <w:rsid w:val="00EA7DAE"/>
    <w:rPr>
      <w:vertAlign w:val="superscript"/>
    </w:rPr>
  </w:style>
  <w:style w:type="table" w:styleId="af">
    <w:name w:val="Table Grid"/>
    <w:basedOn w:val="a1"/>
    <w:rsid w:val="00EA7D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semiHidden/>
    <w:rsid w:val="00EA7DAE"/>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semiHidden/>
    <w:rsid w:val="00EA7DAE"/>
    <w:rPr>
      <w:rFonts w:ascii="Tahoma" w:eastAsia="Times New Roman" w:hAnsi="Tahoma" w:cs="Tahoma"/>
      <w:sz w:val="16"/>
      <w:szCs w:val="16"/>
      <w:lang w:eastAsia="ru-RU"/>
    </w:rPr>
  </w:style>
  <w:style w:type="paragraph" w:customStyle="1" w:styleId="af2">
    <w:name w:val="Знак"/>
    <w:basedOn w:val="a"/>
    <w:rsid w:val="00EA7DAE"/>
    <w:pPr>
      <w:spacing w:line="240" w:lineRule="exact"/>
    </w:pPr>
    <w:rPr>
      <w:rFonts w:ascii="Times New Roman" w:eastAsia="Times New Roman" w:hAnsi="Times New Roman" w:cs="Times New Roman"/>
      <w:sz w:val="24"/>
      <w:szCs w:val="20"/>
      <w:lang w:val="en-US"/>
    </w:rPr>
  </w:style>
  <w:style w:type="paragraph" w:customStyle="1" w:styleId="41">
    <w:name w:val="4. Текст"/>
    <w:basedOn w:val="af3"/>
    <w:link w:val="42"/>
    <w:autoRedefine/>
    <w:rsid w:val="00EA7DAE"/>
    <w:pPr>
      <w:keepNext/>
      <w:keepLines/>
      <w:widowControl w:val="0"/>
      <w:jc w:val="both"/>
    </w:pPr>
    <w:rPr>
      <w:bCs/>
      <w:iCs/>
      <w:color w:val="000000"/>
      <w:spacing w:val="2"/>
      <w:sz w:val="28"/>
      <w:szCs w:val="28"/>
    </w:rPr>
  </w:style>
  <w:style w:type="character" w:customStyle="1" w:styleId="42">
    <w:name w:val="4. Текст Знак"/>
    <w:link w:val="41"/>
    <w:rsid w:val="00EA7DAE"/>
    <w:rPr>
      <w:rFonts w:ascii="Times New Roman" w:eastAsia="Times New Roman" w:hAnsi="Times New Roman" w:cs="Times New Roman"/>
      <w:bCs/>
      <w:iCs/>
      <w:color w:val="000000"/>
      <w:spacing w:val="2"/>
      <w:sz w:val="28"/>
      <w:szCs w:val="28"/>
      <w:lang w:eastAsia="ru-RU"/>
    </w:rPr>
  </w:style>
  <w:style w:type="paragraph" w:styleId="af3">
    <w:name w:val="annotation text"/>
    <w:basedOn w:val="a"/>
    <w:link w:val="af4"/>
    <w:semiHidden/>
    <w:rsid w:val="00EA7DAE"/>
    <w:pPr>
      <w:spacing w:after="0" w:line="240" w:lineRule="auto"/>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semiHidden/>
    <w:rsid w:val="00EA7DAE"/>
    <w:rPr>
      <w:rFonts w:ascii="Times New Roman" w:eastAsia="Times New Roman" w:hAnsi="Times New Roman" w:cs="Times New Roman"/>
      <w:sz w:val="20"/>
      <w:szCs w:val="20"/>
      <w:lang w:eastAsia="ru-RU"/>
    </w:rPr>
  </w:style>
  <w:style w:type="character" w:styleId="af5">
    <w:name w:val="Hyperlink"/>
    <w:rsid w:val="00EA7DAE"/>
    <w:rPr>
      <w:color w:val="0000FF"/>
      <w:u w:val="single"/>
    </w:rPr>
  </w:style>
  <w:style w:type="paragraph" w:customStyle="1" w:styleId="ConsPlusNonformat">
    <w:name w:val="ConsPlusNonformat"/>
    <w:rsid w:val="00EA7D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Знак Знак Знак"/>
    <w:basedOn w:val="a"/>
    <w:rsid w:val="00EA7DAE"/>
    <w:pPr>
      <w:spacing w:line="240" w:lineRule="exact"/>
    </w:pPr>
    <w:rPr>
      <w:rFonts w:ascii="Times New Roman" w:eastAsia="Times New Roman" w:hAnsi="Times New Roman" w:cs="Times New Roman"/>
      <w:sz w:val="24"/>
      <w:szCs w:val="20"/>
      <w:lang w:val="en-US"/>
    </w:rPr>
  </w:style>
  <w:style w:type="paragraph" w:customStyle="1" w:styleId="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rsid w:val="00EA7DAE"/>
    <w:pPr>
      <w:spacing w:line="240" w:lineRule="exact"/>
    </w:pPr>
    <w:rPr>
      <w:rFonts w:ascii="Verdana" w:eastAsia="Times New Roman" w:hAnsi="Verdana" w:cs="Verdana"/>
      <w:sz w:val="20"/>
      <w:szCs w:val="20"/>
      <w:lang w:val="en-US"/>
    </w:rPr>
  </w:style>
  <w:style w:type="character" w:customStyle="1" w:styleId="FontStyle13">
    <w:name w:val="Font Style13"/>
    <w:basedOn w:val="a0"/>
    <w:uiPriority w:val="99"/>
    <w:rsid w:val="00EA7DAE"/>
    <w:rPr>
      <w:rFonts w:ascii="Times New Roman" w:hAnsi="Times New Roman" w:cs="Times New Roman" w:hint="default"/>
    </w:rPr>
  </w:style>
  <w:style w:type="paragraph" w:styleId="af7">
    <w:name w:val="footer"/>
    <w:basedOn w:val="a"/>
    <w:link w:val="af8"/>
    <w:uiPriority w:val="99"/>
    <w:unhideWhenUsed/>
    <w:rsid w:val="00EA7DAE"/>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EA7DAE"/>
  </w:style>
  <w:style w:type="paragraph" w:styleId="af9">
    <w:name w:val="Revision"/>
    <w:hidden/>
    <w:uiPriority w:val="99"/>
    <w:semiHidden/>
    <w:rsid w:val="00EA7D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915752">
      <w:bodyDiv w:val="1"/>
      <w:marLeft w:val="0"/>
      <w:marRight w:val="0"/>
      <w:marTop w:val="0"/>
      <w:marBottom w:val="0"/>
      <w:divBdr>
        <w:top w:val="none" w:sz="0" w:space="0" w:color="auto"/>
        <w:left w:val="none" w:sz="0" w:space="0" w:color="auto"/>
        <w:bottom w:val="none" w:sz="0" w:space="0" w:color="auto"/>
        <w:right w:val="none" w:sz="0" w:space="0" w:color="auto"/>
      </w:divBdr>
    </w:div>
    <w:div w:id="1495337502">
      <w:bodyDiv w:val="1"/>
      <w:marLeft w:val="0"/>
      <w:marRight w:val="0"/>
      <w:marTop w:val="0"/>
      <w:marBottom w:val="0"/>
      <w:divBdr>
        <w:top w:val="none" w:sz="0" w:space="0" w:color="auto"/>
        <w:left w:val="none" w:sz="0" w:space="0" w:color="auto"/>
        <w:bottom w:val="none" w:sz="0" w:space="0" w:color="auto"/>
        <w:right w:val="none" w:sz="0" w:space="0" w:color="auto"/>
      </w:divBdr>
    </w:div>
    <w:div w:id="182651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0CBAB-1086-481B-8E41-845619C7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1574</Words>
  <Characters>8975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ФУГИ</Company>
  <LinksUpToDate>false</LinksUpToDate>
  <CharactersWithSpaces>10528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Левченко Ирина Александровна</dc:creator>
  <cp:keywords/>
  <dc:description/>
  <cp:lastModifiedBy>Бодрова Лариса Юрьевна</cp:lastModifiedBy>
  <cp:revision>10</cp:revision>
  <dcterms:created xsi:type="dcterms:W3CDTF">2017-10-24T15:49:00Z</dcterms:created>
  <dcterms:modified xsi:type="dcterms:W3CDTF">2018-03-01T09:56:00Z</dcterms:modified>
</cp:coreProperties>
</file>